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A16C5" w:rsidR="003139BB" w:rsidP="000A16C5" w:rsidRDefault="003139BB" w14:paraId="3F6E466C" w14:textId="77777777">
      <w:pPr>
        <w:rPr>
          <w:rFonts w:ascii="FlandersArtSans-Regular" w:hAnsi="FlandersArtSans-Regular"/>
          <w:sz w:val="22"/>
          <w:szCs w:val="22"/>
        </w:rPr>
      </w:pPr>
      <w:r w:rsidRPr="000A16C5">
        <w:rPr>
          <w:rFonts w:ascii="FlandersArtSans-Regular" w:hAnsi="FlandersArtSans-Regular" w:cs="Calibri"/>
          <w:noProof/>
          <w:spacing w:val="-3"/>
          <w:sz w:val="22"/>
          <w:szCs w:val="22"/>
          <w:lang w:val="nl-BE" w:eastAsia="nl-BE"/>
        </w:rPr>
        <w:drawing>
          <wp:inline distT="0" distB="0" distL="0" distR="0" wp14:anchorId="489E19B9" wp14:editId="744DAC8A">
            <wp:extent cx="1571625" cy="723900"/>
            <wp:effectExtent l="0" t="0" r="9525" b="0"/>
            <wp:docPr id="1" name="Afbeelding 1" descr="Logo Vlaamse ove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Vlaamse overhei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723900"/>
                    </a:xfrm>
                    <a:prstGeom prst="rect">
                      <a:avLst/>
                    </a:prstGeom>
                    <a:noFill/>
                    <a:ln>
                      <a:noFill/>
                    </a:ln>
                  </pic:spPr>
                </pic:pic>
              </a:graphicData>
            </a:graphic>
          </wp:inline>
        </w:drawing>
      </w:r>
    </w:p>
    <w:p w:rsidRPr="000A16C5" w:rsidR="003139BB" w:rsidP="000A16C5" w:rsidRDefault="003139BB" w14:paraId="049079ED" w14:textId="77777777">
      <w:pPr>
        <w:rPr>
          <w:rFonts w:ascii="FlandersArtSans-Regular" w:hAnsi="FlandersArtSans-Regular" w:cstheme="minorHAnsi"/>
          <w:sz w:val="22"/>
          <w:szCs w:val="22"/>
        </w:rPr>
      </w:pPr>
    </w:p>
    <w:p w:rsidRPr="000A16C5" w:rsidR="003139BB" w:rsidP="000A16C5" w:rsidRDefault="006D5292" w14:paraId="50034EAD" w14:textId="262DDDA9">
      <w:pPr>
        <w:framePr w:w="9118" w:h="736" w:hSpace="141" w:wrap="around" w:hAnchor="page" w:vAnchor="text" w:x="1412" w:y="192"/>
        <w:pBdr>
          <w:top w:val="single" w:color="auto" w:sz="4" w:space="1"/>
        </w:pBdr>
        <w:rPr>
          <w:rFonts w:ascii="FlandersArtSans-Regular" w:hAnsi="FlandersArtSans-Regular" w:cstheme="minorHAnsi"/>
          <w:b/>
          <w:sz w:val="28"/>
          <w:szCs w:val="22"/>
        </w:rPr>
      </w:pPr>
      <w:r w:rsidRPr="000A16C5">
        <w:rPr>
          <w:rFonts w:ascii="FlandersArtSans-Regular" w:hAnsi="FlandersArtSans-Regular" w:cstheme="minorHAnsi"/>
          <w:b/>
          <w:sz w:val="28"/>
          <w:szCs w:val="22"/>
        </w:rPr>
        <w:t>Volledige b</w:t>
      </w:r>
      <w:r w:rsidRPr="000A16C5" w:rsidR="0066742A">
        <w:rPr>
          <w:rFonts w:ascii="FlandersArtSans-Regular" w:hAnsi="FlandersArtSans-Regular" w:cstheme="minorHAnsi"/>
          <w:b/>
          <w:sz w:val="28"/>
          <w:szCs w:val="22"/>
        </w:rPr>
        <w:t>eheeroverdracht van een openbaar domein naar het Agentschap Natuur en Bos</w:t>
      </w:r>
    </w:p>
    <w:p w:rsidRPr="000A16C5" w:rsidR="003139BB" w:rsidP="000A16C5" w:rsidRDefault="003139BB" w14:paraId="29EE223C" w14:textId="77777777">
      <w:pPr>
        <w:rPr>
          <w:rFonts w:ascii="FlandersArtSans-Regular" w:hAnsi="FlandersArtSans-Regular" w:cstheme="minorHAnsi"/>
          <w:sz w:val="22"/>
          <w:szCs w:val="22"/>
        </w:rPr>
      </w:pPr>
    </w:p>
    <w:p w:rsidRPr="000A16C5" w:rsidR="003139BB" w:rsidP="000A16C5" w:rsidRDefault="003139BB" w14:paraId="2FA4140A" w14:textId="77777777">
      <w:pPr>
        <w:rPr>
          <w:rFonts w:ascii="FlandersArtSans-Regular" w:hAnsi="FlandersArtSans-Regular" w:cstheme="minorHAnsi"/>
          <w:sz w:val="22"/>
          <w:szCs w:val="22"/>
        </w:rPr>
      </w:pPr>
    </w:p>
    <w:p w:rsidRPr="000A16C5" w:rsidR="003139BB" w:rsidP="000A16C5" w:rsidRDefault="003139BB" w14:paraId="44A19EF8" w14:textId="77777777">
      <w:pPr>
        <w:rPr>
          <w:rFonts w:ascii="FlandersArtSans-Regular" w:hAnsi="FlandersArtSans-Regular" w:cstheme="minorHAnsi"/>
          <w:sz w:val="22"/>
          <w:szCs w:val="22"/>
        </w:rPr>
      </w:pPr>
    </w:p>
    <w:p w:rsidRPr="000A16C5" w:rsidR="003139BB" w:rsidP="000A16C5" w:rsidRDefault="003139BB" w14:paraId="075C7A0C" w14:textId="0483A361">
      <w:pPr>
        <w:rPr>
          <w:rFonts w:ascii="FlandersArtSans-Regular" w:hAnsi="FlandersArtSans-Regular" w:cstheme="minorHAnsi"/>
          <w:sz w:val="22"/>
          <w:szCs w:val="22"/>
        </w:rPr>
      </w:pPr>
      <w:r w:rsidRPr="000A16C5">
        <w:rPr>
          <w:rFonts w:ascii="FlandersArtSans-Regular" w:hAnsi="FlandersArtSans-Regular" w:cstheme="minorHAnsi"/>
          <w:sz w:val="22"/>
          <w:szCs w:val="22"/>
        </w:rPr>
        <w:t xml:space="preserve">Tussen </w:t>
      </w:r>
    </w:p>
    <w:p w:rsidRPr="000A16C5" w:rsidR="00E65FB1" w:rsidP="000A16C5" w:rsidRDefault="00E65FB1" w14:paraId="491F627B" w14:textId="6A5B7CCB">
      <w:pPr>
        <w:rPr>
          <w:rFonts w:ascii="FlandersArtSans-Regular" w:hAnsi="FlandersArtSans-Regular" w:cstheme="minorHAnsi"/>
          <w:sz w:val="22"/>
          <w:szCs w:val="22"/>
        </w:rPr>
      </w:pPr>
    </w:p>
    <w:p w:rsidRPr="000A16C5" w:rsidR="000A16C5" w:rsidP="000A16C5" w:rsidRDefault="000A16C5" w14:paraId="7B25835C" w14:textId="77777777">
      <w:pPr>
        <w:rPr>
          <w:rFonts w:ascii="FlandersArtSans-Regular" w:hAnsi="FlandersArtSans-Regular"/>
          <w:sz w:val="22"/>
          <w:szCs w:val="22"/>
          <w:lang w:val="nl-BE"/>
        </w:rPr>
      </w:pPr>
      <w:r w:rsidRPr="000A16C5">
        <w:rPr>
          <w:rFonts w:ascii="FlandersArtSans-Regular" w:hAnsi="FlandersArtSans-Regular"/>
          <w:sz w:val="22"/>
          <w:szCs w:val="22"/>
          <w:lang w:val="nl-BE"/>
        </w:rPr>
        <w:t xml:space="preserve">De </w:t>
      </w:r>
      <w:r w:rsidRPr="000A16C5">
        <w:rPr>
          <w:rFonts w:ascii="FlandersArtSans-Regular" w:hAnsi="FlandersArtSans-Regular"/>
          <w:sz w:val="22"/>
          <w:szCs w:val="22"/>
          <w:highlight w:val="yellow"/>
          <w:lang w:val="nl-BE"/>
        </w:rPr>
        <w:t>gemeente / stad / OCMW XXX</w:t>
      </w:r>
      <w:r w:rsidRPr="000A16C5">
        <w:rPr>
          <w:rFonts w:ascii="FlandersArtSans-Regular" w:hAnsi="FlandersArtSans-Regular"/>
          <w:sz w:val="22"/>
          <w:szCs w:val="22"/>
          <w:lang w:val="nl-BE"/>
        </w:rPr>
        <w:t xml:space="preserve">, met zetel te </w:t>
      </w:r>
      <w:proofErr w:type="spellStart"/>
      <w:r w:rsidRPr="000A16C5">
        <w:rPr>
          <w:rFonts w:ascii="FlandersArtSans-Regular" w:hAnsi="FlandersArtSans-Regular"/>
          <w:sz w:val="22"/>
          <w:szCs w:val="22"/>
          <w:highlight w:val="yellow"/>
          <w:lang w:val="nl-BE"/>
        </w:rPr>
        <w:t>xxxxxxx</w:t>
      </w:r>
      <w:proofErr w:type="spellEnd"/>
      <w:r w:rsidRPr="000A16C5">
        <w:rPr>
          <w:rFonts w:ascii="FlandersArtSans-Regular" w:hAnsi="FlandersArtSans-Regular"/>
          <w:sz w:val="22"/>
          <w:szCs w:val="22"/>
          <w:lang w:val="nl-BE"/>
        </w:rPr>
        <w:t xml:space="preserve">, alhier vertegenwoordigd door heer/mevrouw </w:t>
      </w:r>
      <w:r w:rsidRPr="000A16C5">
        <w:rPr>
          <w:rFonts w:ascii="FlandersArtSans-Regular" w:hAnsi="FlandersArtSans-Regular"/>
          <w:sz w:val="22"/>
          <w:szCs w:val="22"/>
          <w:highlight w:val="yellow"/>
          <w:lang w:val="nl-BE"/>
        </w:rPr>
        <w:t>XXX</w:t>
      </w:r>
      <w:r w:rsidRPr="000A16C5">
        <w:rPr>
          <w:rFonts w:ascii="FlandersArtSans-Regular" w:hAnsi="FlandersArtSans-Regular"/>
          <w:sz w:val="22"/>
          <w:szCs w:val="22"/>
          <w:lang w:val="nl-BE"/>
        </w:rPr>
        <w:t>, hierna genoemd ‘eerste comparant’,</w:t>
      </w:r>
    </w:p>
    <w:p w:rsidRPr="000A16C5" w:rsidR="00E65FB1" w:rsidP="000A16C5" w:rsidRDefault="00E65FB1" w14:paraId="12A571E2" w14:textId="700E9B6D">
      <w:pPr>
        <w:rPr>
          <w:rFonts w:ascii="FlandersArtSans-Regular" w:hAnsi="FlandersArtSans-Regular" w:cstheme="minorHAnsi"/>
          <w:sz w:val="22"/>
          <w:szCs w:val="22"/>
        </w:rPr>
      </w:pPr>
    </w:p>
    <w:p w:rsidRPr="000A16C5" w:rsidR="00E65FB1" w:rsidP="000A16C5" w:rsidRDefault="00E65FB1" w14:paraId="7B6DAADE" w14:textId="0BD0CC0E">
      <w:pPr>
        <w:rPr>
          <w:rFonts w:ascii="FlandersArtSans-Regular" w:hAnsi="FlandersArtSans-Regular" w:cstheme="minorHAnsi"/>
          <w:sz w:val="22"/>
          <w:szCs w:val="22"/>
        </w:rPr>
      </w:pPr>
      <w:r w:rsidRPr="000A16C5">
        <w:rPr>
          <w:rFonts w:ascii="FlandersArtSans-Regular" w:hAnsi="FlandersArtSans-Regular" w:cstheme="minorHAnsi"/>
          <w:sz w:val="22"/>
          <w:szCs w:val="22"/>
        </w:rPr>
        <w:t>En</w:t>
      </w:r>
    </w:p>
    <w:p w:rsidRPr="000A16C5" w:rsidR="00EF2799" w:rsidP="000A16C5" w:rsidRDefault="00EF2799" w14:paraId="56DDF314" w14:textId="77777777">
      <w:pPr>
        <w:pStyle w:val="Default"/>
        <w:rPr>
          <w:rFonts w:ascii="FlandersArtSans-Regular" w:hAnsi="FlandersArtSans-Regular" w:cstheme="minorHAnsi"/>
          <w:sz w:val="22"/>
          <w:szCs w:val="22"/>
        </w:rPr>
      </w:pPr>
    </w:p>
    <w:p w:rsidRPr="000A16C5" w:rsidR="003139BB" w:rsidP="000A16C5" w:rsidRDefault="003139BB" w14:paraId="24AD517E" w14:textId="39121539">
      <w:pPr>
        <w:rPr>
          <w:rFonts w:ascii="FlandersArtSans-Regular" w:hAnsi="FlandersArtSans-Regular" w:cstheme="minorHAnsi"/>
          <w:sz w:val="22"/>
          <w:szCs w:val="22"/>
        </w:rPr>
      </w:pPr>
      <w:r w:rsidRPr="000A16C5">
        <w:rPr>
          <w:rFonts w:ascii="FlandersArtSans-Regular" w:hAnsi="FlandersArtSans-Regular" w:cstheme="minorHAnsi"/>
          <w:sz w:val="22"/>
          <w:szCs w:val="22"/>
        </w:rPr>
        <w:t xml:space="preserve">Het Vlaams Gewest, vertegenwoordigd door zijn regering, bij delegatie vertegenwoordigd door </w:t>
      </w:r>
      <w:r w:rsidR="000A16C5">
        <w:rPr>
          <w:rFonts w:ascii="FlandersArtSans-Regular" w:hAnsi="FlandersArtSans-Regular" w:cstheme="minorHAnsi"/>
          <w:sz w:val="22"/>
          <w:szCs w:val="22"/>
        </w:rPr>
        <w:t>de heer Jos Rutten</w:t>
      </w:r>
      <w:r w:rsidRPr="000A16C5">
        <w:rPr>
          <w:rFonts w:ascii="FlandersArtSans-Regular" w:hAnsi="FlandersArtSans-Regular" w:cstheme="minorHAnsi"/>
          <w:sz w:val="22"/>
          <w:szCs w:val="22"/>
        </w:rPr>
        <w:t xml:space="preserve">, </w:t>
      </w:r>
      <w:r w:rsidR="000A16C5">
        <w:rPr>
          <w:rFonts w:ascii="FlandersArtSans-Regular" w:hAnsi="FlandersArtSans-Regular" w:cstheme="minorHAnsi"/>
          <w:sz w:val="22"/>
          <w:szCs w:val="22"/>
        </w:rPr>
        <w:t xml:space="preserve">vervangend </w:t>
      </w:r>
      <w:r w:rsidRPr="000A16C5">
        <w:rPr>
          <w:rFonts w:ascii="FlandersArtSans-Regular" w:hAnsi="FlandersArtSans-Regular" w:cstheme="minorHAnsi"/>
          <w:sz w:val="22"/>
          <w:szCs w:val="22"/>
        </w:rPr>
        <w:t xml:space="preserve">administrateur-generaal van het Agentschap voor Natuur en Bos, met zetel in het Herman Teirlinck-gebouw te 1000 Brussel, Havenlaan 88 bus 75, hierna genoemd </w:t>
      </w:r>
      <w:r w:rsidRPr="000A16C5" w:rsidR="00E65FB1">
        <w:rPr>
          <w:rFonts w:ascii="FlandersArtSans-Regular" w:hAnsi="FlandersArtSans-Regular" w:cstheme="minorHAnsi"/>
          <w:sz w:val="22"/>
          <w:szCs w:val="22"/>
        </w:rPr>
        <w:t>de ‘</w:t>
      </w:r>
      <w:r w:rsidRPr="000A16C5" w:rsidR="00914F3C">
        <w:rPr>
          <w:rFonts w:ascii="FlandersArtSans-Regular" w:hAnsi="FlandersArtSans-Regular" w:cstheme="minorHAnsi"/>
          <w:sz w:val="22"/>
          <w:szCs w:val="22"/>
        </w:rPr>
        <w:t>Het Agentschap</w:t>
      </w:r>
      <w:r w:rsidRPr="000A16C5">
        <w:rPr>
          <w:rFonts w:ascii="FlandersArtSans-Regular" w:hAnsi="FlandersArtSans-Regular" w:cstheme="minorHAnsi"/>
          <w:sz w:val="22"/>
          <w:szCs w:val="22"/>
        </w:rPr>
        <w:t>’,</w:t>
      </w:r>
    </w:p>
    <w:p w:rsidRPr="000A16C5" w:rsidR="0066742A" w:rsidP="000A16C5" w:rsidRDefault="0066742A" w14:paraId="46C73210" w14:textId="62D87171">
      <w:pPr>
        <w:rPr>
          <w:rFonts w:ascii="FlandersArtSans-Regular" w:hAnsi="FlandersArtSans-Regular" w:cstheme="minorHAnsi"/>
          <w:sz w:val="22"/>
          <w:szCs w:val="22"/>
        </w:rPr>
      </w:pPr>
    </w:p>
    <w:p w:rsidRPr="000A16C5" w:rsidR="003139BB" w:rsidP="000A16C5" w:rsidRDefault="003139BB" w14:paraId="281C0AA5" w14:textId="77777777">
      <w:pPr>
        <w:rPr>
          <w:rFonts w:ascii="FlandersArtSans-Regular" w:hAnsi="FlandersArtSans-Regular" w:cstheme="minorHAnsi"/>
          <w:sz w:val="22"/>
          <w:szCs w:val="22"/>
        </w:rPr>
      </w:pPr>
    </w:p>
    <w:p w:rsidRPr="000A16C5" w:rsidR="003139BB" w:rsidP="000A16C5" w:rsidRDefault="003139BB" w14:paraId="56D11470" w14:textId="77777777">
      <w:pPr>
        <w:rPr>
          <w:rFonts w:ascii="FlandersArtSans-Regular" w:hAnsi="FlandersArtSans-Regular" w:cstheme="minorHAnsi"/>
          <w:sz w:val="22"/>
          <w:szCs w:val="22"/>
        </w:rPr>
      </w:pPr>
      <w:r w:rsidRPr="000A16C5">
        <w:rPr>
          <w:rFonts w:ascii="FlandersArtSans-Regular" w:hAnsi="FlandersArtSans-Regular" w:cstheme="minorHAnsi"/>
          <w:sz w:val="22"/>
          <w:szCs w:val="22"/>
        </w:rPr>
        <w:t>Wordt overeengekomen wat volgt:</w:t>
      </w:r>
    </w:p>
    <w:p w:rsidRPr="000A16C5" w:rsidR="003139BB" w:rsidP="000A16C5" w:rsidRDefault="003139BB" w14:paraId="2E09E4E1" w14:textId="77777777">
      <w:pPr>
        <w:rPr>
          <w:rFonts w:ascii="FlandersArtSans-Regular" w:hAnsi="FlandersArtSans-Regular" w:cstheme="minorHAnsi"/>
          <w:sz w:val="22"/>
          <w:szCs w:val="22"/>
        </w:rPr>
      </w:pPr>
    </w:p>
    <w:p w:rsidRPr="000A16C5" w:rsidR="003139BB" w:rsidP="000A16C5" w:rsidRDefault="003139BB" w14:paraId="4C9E5D8F" w14:textId="77777777">
      <w:pPr>
        <w:rPr>
          <w:rFonts w:ascii="FlandersArtSans-Regular" w:hAnsi="FlandersArtSans-Regular" w:cstheme="minorHAnsi"/>
          <w:sz w:val="22"/>
          <w:szCs w:val="22"/>
        </w:rPr>
      </w:pPr>
    </w:p>
    <w:p w:rsidRPr="000A16C5" w:rsidR="00A05302" w:rsidP="000A16C5" w:rsidRDefault="00F71608" w14:paraId="72781E46" w14:textId="77777777">
      <w:pPr>
        <w:spacing w:after="120"/>
        <w:rPr>
          <w:rFonts w:ascii="FlandersArtSans-Regular" w:hAnsi="FlandersArtSans-Regular" w:cstheme="minorHAnsi"/>
          <w:b/>
          <w:sz w:val="22"/>
          <w:szCs w:val="22"/>
          <w:u w:val="single"/>
        </w:rPr>
      </w:pPr>
      <w:r w:rsidRPr="000A16C5">
        <w:rPr>
          <w:rFonts w:ascii="FlandersArtSans-Regular" w:hAnsi="FlandersArtSans-Regular" w:cstheme="minorHAnsi"/>
          <w:b/>
          <w:sz w:val="22"/>
          <w:szCs w:val="22"/>
          <w:u w:val="single"/>
        </w:rPr>
        <w:t>Artikel 1</w:t>
      </w:r>
      <w:r w:rsidRPr="000A16C5" w:rsidR="006907C8">
        <w:rPr>
          <w:rFonts w:ascii="FlandersArtSans-Regular" w:hAnsi="FlandersArtSans-Regular" w:cstheme="minorHAnsi"/>
          <w:b/>
          <w:sz w:val="22"/>
          <w:szCs w:val="22"/>
          <w:u w:val="single"/>
        </w:rPr>
        <w:t>. V</w:t>
      </w:r>
      <w:r w:rsidRPr="000A16C5" w:rsidR="00A05302">
        <w:rPr>
          <w:rFonts w:ascii="FlandersArtSans-Regular" w:hAnsi="FlandersArtSans-Regular" w:cstheme="minorHAnsi"/>
          <w:b/>
          <w:sz w:val="22"/>
          <w:szCs w:val="22"/>
          <w:u w:val="single"/>
        </w:rPr>
        <w:t>oorafgaande bepaling</w:t>
      </w:r>
    </w:p>
    <w:p w:rsidRPr="000A16C5" w:rsidR="00F71608" w:rsidP="000A16C5" w:rsidRDefault="00F71608" w14:paraId="052E4FC8" w14:textId="77777777">
      <w:pPr>
        <w:rPr>
          <w:rFonts w:ascii="FlandersArtSans-Regular" w:hAnsi="FlandersArtSans-Regular" w:cstheme="minorHAnsi"/>
          <w:sz w:val="22"/>
          <w:szCs w:val="22"/>
        </w:rPr>
      </w:pPr>
      <w:r w:rsidRPr="000A16C5">
        <w:rPr>
          <w:rFonts w:ascii="FlandersArtSans-Regular" w:hAnsi="FlandersArtSans-Regular" w:cstheme="minorHAnsi"/>
          <w:sz w:val="22"/>
          <w:szCs w:val="22"/>
        </w:rPr>
        <w:t>Alle partijen verbinden zowel zichzelf als hun eventuele rechtverkrijgenden en/of hun rechtsopvolgers.</w:t>
      </w:r>
    </w:p>
    <w:p w:rsidRPr="000A16C5" w:rsidR="006907C8" w:rsidP="000A16C5" w:rsidRDefault="006907C8" w14:paraId="5CB751F1" w14:textId="77777777">
      <w:pPr>
        <w:rPr>
          <w:rFonts w:ascii="FlandersArtSans-Regular" w:hAnsi="FlandersArtSans-Regular" w:cstheme="minorHAnsi"/>
          <w:sz w:val="22"/>
          <w:szCs w:val="22"/>
        </w:rPr>
      </w:pPr>
    </w:p>
    <w:p w:rsidRPr="000A16C5" w:rsidR="00F71608" w:rsidP="000A16C5" w:rsidRDefault="00F71608" w14:paraId="7FCF83C8" w14:textId="77777777">
      <w:pPr>
        <w:spacing w:after="120"/>
        <w:rPr>
          <w:rFonts w:ascii="FlandersArtSans-Regular" w:hAnsi="FlandersArtSans-Regular" w:cstheme="minorHAnsi"/>
          <w:b/>
          <w:sz w:val="22"/>
          <w:szCs w:val="22"/>
          <w:u w:val="single"/>
        </w:rPr>
      </w:pPr>
      <w:r w:rsidRPr="000A16C5">
        <w:rPr>
          <w:rFonts w:ascii="FlandersArtSans-Regular" w:hAnsi="FlandersArtSans-Regular" w:cstheme="minorHAnsi"/>
          <w:b/>
          <w:sz w:val="22"/>
          <w:szCs w:val="22"/>
          <w:u w:val="single"/>
        </w:rPr>
        <w:t>Artikel 2</w:t>
      </w:r>
      <w:r w:rsidRPr="000A16C5" w:rsidR="006907C8">
        <w:rPr>
          <w:rFonts w:ascii="FlandersArtSans-Regular" w:hAnsi="FlandersArtSans-Regular" w:cstheme="minorHAnsi"/>
          <w:b/>
          <w:sz w:val="22"/>
          <w:szCs w:val="22"/>
          <w:u w:val="single"/>
        </w:rPr>
        <w:t>.</w:t>
      </w:r>
      <w:r w:rsidRPr="000A16C5" w:rsidR="009D160A">
        <w:rPr>
          <w:rFonts w:ascii="FlandersArtSans-Regular" w:hAnsi="FlandersArtSans-Regular" w:cstheme="minorHAnsi"/>
          <w:b/>
          <w:sz w:val="22"/>
          <w:szCs w:val="22"/>
          <w:u w:val="single"/>
        </w:rPr>
        <w:t xml:space="preserve"> </w:t>
      </w:r>
      <w:r w:rsidRPr="000A16C5" w:rsidR="006907C8">
        <w:rPr>
          <w:rFonts w:ascii="FlandersArtSans-Regular" w:hAnsi="FlandersArtSans-Regular" w:cstheme="minorHAnsi"/>
          <w:b/>
          <w:sz w:val="22"/>
          <w:szCs w:val="22"/>
          <w:u w:val="single"/>
        </w:rPr>
        <w:t>V</w:t>
      </w:r>
      <w:r w:rsidRPr="000A16C5" w:rsidR="009D160A">
        <w:rPr>
          <w:rFonts w:ascii="FlandersArtSans-Regular" w:hAnsi="FlandersArtSans-Regular" w:cstheme="minorHAnsi"/>
          <w:b/>
          <w:sz w:val="22"/>
          <w:szCs w:val="22"/>
          <w:u w:val="single"/>
        </w:rPr>
        <w:t>oorwerp van de overeenkomst</w:t>
      </w:r>
    </w:p>
    <w:p w:rsidRPr="000A16C5" w:rsidR="00F71608" w:rsidP="000A16C5" w:rsidRDefault="00F71608" w14:paraId="56FF8BD0" w14:textId="0760F412">
      <w:pPr>
        <w:rPr>
          <w:rFonts w:ascii="FlandersArtSans-Regular" w:hAnsi="FlandersArtSans-Regular" w:cstheme="minorHAnsi"/>
          <w:sz w:val="22"/>
          <w:szCs w:val="22"/>
        </w:rPr>
      </w:pPr>
      <w:r w:rsidRPr="000A16C5">
        <w:rPr>
          <w:rFonts w:ascii="FlandersArtSans-Regular" w:hAnsi="FlandersArtSans-Regular" w:cstheme="minorHAnsi"/>
          <w:sz w:val="22"/>
          <w:szCs w:val="22"/>
        </w:rPr>
        <w:t>Onderhavige overeenkomst regelt het beheer van de onroerend(e) goed(eren) gelegen te</w:t>
      </w:r>
      <w:r w:rsidRPr="000A16C5" w:rsidR="00290FED">
        <w:rPr>
          <w:rFonts w:ascii="FlandersArtSans-Regular" w:hAnsi="FlandersArtSans-Regular" w:cstheme="minorHAnsi"/>
          <w:sz w:val="22"/>
          <w:szCs w:val="22"/>
        </w:rPr>
        <w:t xml:space="preserve"> en kadastraal gekend als</w:t>
      </w:r>
      <w:r w:rsidRPr="000A16C5">
        <w:rPr>
          <w:rFonts w:ascii="FlandersArtSans-Regular" w:hAnsi="FlandersArtSans-Regular" w:cstheme="minorHAnsi"/>
          <w:sz w:val="22"/>
          <w:szCs w:val="22"/>
        </w:rPr>
        <w:t>:</w:t>
      </w:r>
    </w:p>
    <w:p w:rsidRPr="000A16C5" w:rsidR="00E65FB1" w:rsidP="000A16C5" w:rsidRDefault="00E65FB1" w14:paraId="160151C4" w14:textId="77777777">
      <w:pPr>
        <w:autoSpaceDE w:val="0"/>
        <w:autoSpaceDN w:val="0"/>
        <w:adjustRightInd w:val="0"/>
        <w:rPr>
          <w:rFonts w:ascii="FlandersArtSans-Regular" w:hAnsi="FlandersArtSans-Regular" w:cstheme="minorHAnsi"/>
          <w:sz w:val="22"/>
          <w:szCs w:val="22"/>
        </w:rPr>
      </w:pPr>
    </w:p>
    <w:p w:rsidRPr="000A16C5" w:rsidR="00E65FB1" w:rsidP="000A16C5" w:rsidRDefault="00E65FB1" w14:paraId="69AE6853" w14:textId="057989A3">
      <w:pPr>
        <w:autoSpaceDE w:val="0"/>
        <w:autoSpaceDN w:val="0"/>
        <w:adjustRightInd w:val="0"/>
        <w:rPr>
          <w:rFonts w:ascii="FlandersArtSans-Regular" w:hAnsi="FlandersArtSans-Regular" w:cstheme="minorHAnsi"/>
          <w:sz w:val="22"/>
          <w:szCs w:val="22"/>
        </w:rPr>
      </w:pPr>
      <w:r w:rsidRPr="000A16C5">
        <w:rPr>
          <w:rFonts w:ascii="FlandersArtSans-Regular" w:hAnsi="FlandersArtSans-Regular" w:cstheme="minorHAnsi"/>
          <w:sz w:val="22"/>
          <w:szCs w:val="22"/>
        </w:rPr>
        <w:t>………………………</w:t>
      </w:r>
    </w:p>
    <w:p w:rsidRPr="000A16C5" w:rsidR="00E65FB1" w:rsidP="000A16C5" w:rsidRDefault="00E65FB1" w14:paraId="0D681B7A" w14:textId="77777777">
      <w:pPr>
        <w:autoSpaceDE w:val="0"/>
        <w:autoSpaceDN w:val="0"/>
        <w:adjustRightInd w:val="0"/>
        <w:rPr>
          <w:rFonts w:ascii="FlandersArtSans-Regular" w:hAnsi="FlandersArtSans-Regular" w:cstheme="minorHAnsi"/>
          <w:sz w:val="22"/>
          <w:szCs w:val="22"/>
        </w:rPr>
      </w:pPr>
    </w:p>
    <w:p w:rsidRPr="000A16C5" w:rsidR="00E65FB1" w:rsidP="000A16C5" w:rsidRDefault="00E65FB1" w14:paraId="17B3B644" w14:textId="77777777">
      <w:pPr>
        <w:autoSpaceDE w:val="0"/>
        <w:autoSpaceDN w:val="0"/>
        <w:adjustRightInd w:val="0"/>
        <w:rPr>
          <w:rFonts w:ascii="FlandersArtSans-Regular" w:hAnsi="FlandersArtSans-Regular" w:cstheme="minorHAnsi"/>
          <w:sz w:val="22"/>
          <w:szCs w:val="22"/>
        </w:rPr>
      </w:pPr>
    </w:p>
    <w:p w:rsidRPr="000A16C5" w:rsidR="000659A7" w:rsidP="000A16C5" w:rsidRDefault="000659A7" w14:paraId="6464A163" w14:textId="6F95AEFE">
      <w:pPr>
        <w:autoSpaceDE w:val="0"/>
        <w:autoSpaceDN w:val="0"/>
        <w:adjustRightInd w:val="0"/>
        <w:rPr>
          <w:rFonts w:ascii="FlandersArtSans-Regular" w:hAnsi="FlandersArtSans-Regular" w:cstheme="minorHAnsi"/>
          <w:sz w:val="22"/>
          <w:szCs w:val="22"/>
        </w:rPr>
      </w:pPr>
      <w:r w:rsidRPr="000A16C5">
        <w:rPr>
          <w:rFonts w:ascii="FlandersArtSans-Regular" w:hAnsi="FlandersArtSans-Regular" w:cstheme="minorHAnsi"/>
          <w:sz w:val="22"/>
          <w:szCs w:val="22"/>
        </w:rPr>
        <w:t xml:space="preserve">met een gezamenlijke </w:t>
      </w:r>
      <w:r w:rsidRPr="000A16C5" w:rsidR="00914F3C">
        <w:rPr>
          <w:rFonts w:ascii="FlandersArtSans-Regular" w:hAnsi="FlandersArtSans-Regular" w:cstheme="minorHAnsi"/>
          <w:sz w:val="22"/>
          <w:szCs w:val="22"/>
        </w:rPr>
        <w:t xml:space="preserve">kadastrale </w:t>
      </w:r>
      <w:r w:rsidRPr="000A16C5">
        <w:rPr>
          <w:rFonts w:ascii="FlandersArtSans-Regular" w:hAnsi="FlandersArtSans-Regular" w:cstheme="minorHAnsi"/>
          <w:sz w:val="22"/>
          <w:szCs w:val="22"/>
        </w:rPr>
        <w:t>oppervlakte v</w:t>
      </w:r>
      <w:r w:rsidRPr="000A16C5" w:rsidR="00353D08">
        <w:rPr>
          <w:rFonts w:ascii="FlandersArtSans-Regular" w:hAnsi="FlandersArtSans-Regular" w:cstheme="minorHAnsi"/>
          <w:sz w:val="22"/>
          <w:szCs w:val="22"/>
        </w:rPr>
        <w:t xml:space="preserve">an </w:t>
      </w:r>
      <w:r w:rsidRPr="000A16C5" w:rsidR="00E65FB1">
        <w:rPr>
          <w:rFonts w:ascii="FlandersArtSans-Regular" w:hAnsi="FlandersArtSans-Regular" w:cstheme="minorHAnsi"/>
          <w:sz w:val="22"/>
          <w:szCs w:val="22"/>
          <w:highlight w:val="yellow"/>
        </w:rPr>
        <w:t>…………</w:t>
      </w:r>
      <w:r w:rsidRPr="000A16C5">
        <w:rPr>
          <w:rFonts w:ascii="FlandersArtSans-Regular" w:hAnsi="FlandersArtSans-Regular" w:cstheme="minorHAnsi"/>
          <w:sz w:val="22"/>
          <w:szCs w:val="22"/>
          <w:highlight w:val="yellow"/>
          <w:lang w:val="nl-BE"/>
        </w:rPr>
        <w:t xml:space="preserve"> </w:t>
      </w:r>
      <w:r w:rsidRPr="000A16C5">
        <w:rPr>
          <w:rFonts w:ascii="FlandersArtSans-Regular" w:hAnsi="FlandersArtSans-Regular" w:cstheme="minorHAnsi"/>
          <w:sz w:val="22"/>
          <w:szCs w:val="22"/>
          <w:highlight w:val="yellow"/>
        </w:rPr>
        <w:t>ha</w:t>
      </w:r>
      <w:r w:rsidRPr="000A16C5">
        <w:rPr>
          <w:rFonts w:ascii="FlandersArtSans-Regular" w:hAnsi="FlandersArtSans-Regular" w:cstheme="minorHAnsi"/>
          <w:sz w:val="22"/>
          <w:szCs w:val="22"/>
        </w:rPr>
        <w:t xml:space="preserve"> en door beide partijen goed gekend. </w:t>
      </w:r>
    </w:p>
    <w:p w:rsidRPr="000A16C5" w:rsidR="00DF3384" w:rsidP="000A16C5" w:rsidRDefault="00DF3384" w14:paraId="0390301B" w14:textId="77777777">
      <w:pPr>
        <w:autoSpaceDE w:val="0"/>
        <w:autoSpaceDN w:val="0"/>
        <w:adjustRightInd w:val="0"/>
        <w:rPr>
          <w:rFonts w:ascii="FlandersArtSans-Regular" w:hAnsi="FlandersArtSans-Regular" w:cstheme="minorHAnsi"/>
          <w:iCs/>
          <w:sz w:val="22"/>
          <w:szCs w:val="22"/>
        </w:rPr>
      </w:pPr>
    </w:p>
    <w:p w:rsidRPr="000A16C5" w:rsidR="000659A7" w:rsidP="000A16C5" w:rsidRDefault="000659A7" w14:paraId="4D9226D1" w14:textId="36B631B8">
      <w:pPr>
        <w:rPr>
          <w:rFonts w:ascii="FlandersArtSans-Regular" w:hAnsi="FlandersArtSans-Regular" w:cstheme="minorHAnsi"/>
          <w:sz w:val="22"/>
          <w:szCs w:val="22"/>
        </w:rPr>
      </w:pPr>
      <w:r w:rsidRPr="000A16C5">
        <w:rPr>
          <w:rFonts w:ascii="FlandersArtSans-Regular" w:hAnsi="FlandersArtSans-Regular" w:cstheme="minorHAnsi"/>
          <w:sz w:val="22"/>
          <w:szCs w:val="22"/>
        </w:rPr>
        <w:t xml:space="preserve">Dit goed, hierna genoemd </w:t>
      </w:r>
      <w:r w:rsidRPr="000A16C5">
        <w:rPr>
          <w:rFonts w:ascii="FlandersArtSans-Regular" w:hAnsi="FlandersArtSans-Regular" w:cstheme="minorHAnsi"/>
          <w:b/>
          <w:sz w:val="22"/>
          <w:szCs w:val="22"/>
        </w:rPr>
        <w:t xml:space="preserve">“het terrein”, </w:t>
      </w:r>
      <w:r w:rsidRPr="000A16C5" w:rsidR="00914F3C">
        <w:rPr>
          <w:rFonts w:ascii="FlandersArtSans-Regular" w:hAnsi="FlandersArtSans-Regular" w:cstheme="minorHAnsi"/>
          <w:sz w:val="22"/>
          <w:szCs w:val="22"/>
        </w:rPr>
        <w:t>is op datum van het afsluiten van deze overeenkomst eigendom van de</w:t>
      </w:r>
      <w:r w:rsidRPr="000A16C5" w:rsidR="00E65FB1">
        <w:rPr>
          <w:rFonts w:ascii="FlandersArtSans-Regular" w:hAnsi="FlandersArtSans-Regular" w:cstheme="minorHAnsi"/>
          <w:sz w:val="22"/>
          <w:szCs w:val="22"/>
        </w:rPr>
        <w:t xml:space="preserve"> eerste comparant</w:t>
      </w:r>
      <w:r w:rsidRPr="000A16C5">
        <w:rPr>
          <w:rFonts w:ascii="FlandersArtSans-Regular" w:hAnsi="FlandersArtSans-Regular" w:cstheme="minorHAnsi"/>
          <w:sz w:val="22"/>
          <w:szCs w:val="22"/>
        </w:rPr>
        <w:t>.</w:t>
      </w:r>
    </w:p>
    <w:p w:rsidRPr="000A16C5" w:rsidR="00DF3384" w:rsidP="000A16C5" w:rsidRDefault="00DF3384" w14:paraId="7AE803CD" w14:textId="77777777">
      <w:pPr>
        <w:rPr>
          <w:rFonts w:ascii="FlandersArtSans-Regular" w:hAnsi="FlandersArtSans-Regular" w:cstheme="minorHAnsi"/>
          <w:sz w:val="22"/>
          <w:szCs w:val="22"/>
        </w:rPr>
      </w:pPr>
    </w:p>
    <w:p w:rsidRPr="000A16C5" w:rsidR="000659A7" w:rsidP="000A16C5" w:rsidRDefault="000659A7" w14:paraId="31E6D48C" w14:textId="42F4B0E9">
      <w:pPr>
        <w:rPr>
          <w:rFonts w:ascii="FlandersArtSans-Regular" w:hAnsi="FlandersArtSans-Regular" w:cstheme="minorHAnsi"/>
          <w:sz w:val="22"/>
          <w:szCs w:val="22"/>
        </w:rPr>
      </w:pPr>
      <w:r w:rsidRPr="000A16C5">
        <w:rPr>
          <w:rFonts w:ascii="FlandersArtSans-Regular" w:hAnsi="FlandersArtSans-Regular" w:cstheme="minorHAnsi"/>
          <w:sz w:val="22"/>
          <w:szCs w:val="22"/>
        </w:rPr>
        <w:t xml:space="preserve">Het doel van de </w:t>
      </w:r>
      <w:r w:rsidRPr="000A16C5" w:rsidR="00E65FB1">
        <w:rPr>
          <w:rFonts w:ascii="FlandersArtSans-Regular" w:hAnsi="FlandersArtSans-Regular" w:cstheme="minorHAnsi"/>
          <w:sz w:val="22"/>
          <w:szCs w:val="22"/>
        </w:rPr>
        <w:t>beheeroverdracht is de uitvoering van het beheer van het terrein zoals vastgelegd/vast te leggen</w:t>
      </w:r>
      <w:r w:rsidRPr="000A16C5" w:rsidR="00674D2F">
        <w:rPr>
          <w:rFonts w:ascii="FlandersArtSans-Regular" w:hAnsi="FlandersArtSans-Regular" w:cstheme="minorHAnsi"/>
          <w:sz w:val="22"/>
          <w:szCs w:val="22"/>
        </w:rPr>
        <w:t xml:space="preserve"> </w:t>
      </w:r>
      <w:r w:rsidRPr="000A16C5" w:rsidR="00674D2F">
        <w:rPr>
          <w:rFonts w:ascii="FlandersArtSans-Regular" w:hAnsi="FlandersArtSans-Regular" w:cstheme="minorHAnsi"/>
          <w:sz w:val="22"/>
          <w:szCs w:val="22"/>
          <w:highlight w:val="yellow"/>
        </w:rPr>
        <w:t>(*schrappen wat niet past)</w:t>
      </w:r>
      <w:r w:rsidRPr="000A16C5" w:rsidR="00E65FB1">
        <w:rPr>
          <w:rFonts w:ascii="FlandersArtSans-Regular" w:hAnsi="FlandersArtSans-Regular" w:cstheme="minorHAnsi"/>
          <w:sz w:val="22"/>
          <w:szCs w:val="22"/>
        </w:rPr>
        <w:t xml:space="preserve"> in het overeenkomstige natuurbeheerplan</w:t>
      </w:r>
      <w:r w:rsidRPr="000A16C5">
        <w:rPr>
          <w:rFonts w:ascii="FlandersArtSans-Regular" w:hAnsi="FlandersArtSans-Regular" w:cstheme="minorHAnsi"/>
          <w:sz w:val="22"/>
          <w:szCs w:val="22"/>
        </w:rPr>
        <w:t xml:space="preserve"> </w:t>
      </w:r>
      <w:r w:rsidRPr="000A16C5" w:rsidR="00E65FB1">
        <w:rPr>
          <w:rFonts w:ascii="FlandersArtSans-Regular" w:hAnsi="FlandersArtSans-Regular" w:cstheme="minorHAnsi"/>
          <w:sz w:val="22"/>
          <w:szCs w:val="22"/>
        </w:rPr>
        <w:t>‘………………………………’</w:t>
      </w:r>
      <w:r w:rsidRPr="000A16C5" w:rsidR="00BE08EF">
        <w:rPr>
          <w:rFonts w:ascii="FlandersArtSans-Regular" w:hAnsi="FlandersArtSans-Regular" w:cstheme="minorHAnsi"/>
          <w:sz w:val="22"/>
          <w:szCs w:val="22"/>
        </w:rPr>
        <w:t>.</w:t>
      </w:r>
    </w:p>
    <w:p w:rsidRPr="000A16C5" w:rsidR="001B1E62" w:rsidP="000A16C5" w:rsidRDefault="001B1E62" w14:paraId="7F74C91C" w14:textId="77777777">
      <w:pPr>
        <w:rPr>
          <w:rFonts w:ascii="FlandersArtSans-Regular" w:hAnsi="FlandersArtSans-Regular" w:cstheme="minorHAnsi"/>
          <w:sz w:val="22"/>
          <w:szCs w:val="22"/>
        </w:rPr>
      </w:pPr>
    </w:p>
    <w:p w:rsidRPr="000A16C5" w:rsidR="001B1E62" w:rsidP="000A16C5" w:rsidRDefault="001B1E62" w14:paraId="3E543799" w14:textId="77777777">
      <w:pPr>
        <w:rPr>
          <w:rFonts w:ascii="FlandersArtSans-Regular" w:hAnsi="FlandersArtSans-Regular" w:cstheme="minorHAnsi"/>
          <w:sz w:val="22"/>
          <w:szCs w:val="22"/>
        </w:rPr>
      </w:pPr>
      <w:r w:rsidRPr="000A16C5">
        <w:rPr>
          <w:rFonts w:ascii="FlandersArtSans-Regular" w:hAnsi="FlandersArtSans-Regular" w:cstheme="minorHAnsi"/>
          <w:sz w:val="22"/>
          <w:szCs w:val="22"/>
        </w:rPr>
        <w:t>De partijen erkennen de staat van het terrein bij de aanvang van deze overeenkomst. Er wordt geen inventaris opgemaakt.</w:t>
      </w:r>
    </w:p>
    <w:p w:rsidRPr="000A16C5" w:rsidR="001B1E62" w:rsidP="000A16C5" w:rsidRDefault="001B1E62" w14:paraId="3FE5CF4F" w14:textId="77777777">
      <w:pPr>
        <w:rPr>
          <w:rFonts w:ascii="FlandersArtSans-Regular" w:hAnsi="FlandersArtSans-Regular" w:cstheme="minorHAnsi"/>
          <w:sz w:val="22"/>
          <w:szCs w:val="22"/>
        </w:rPr>
      </w:pPr>
    </w:p>
    <w:p w:rsidRPr="000A16C5" w:rsidR="001B1E62" w:rsidP="000A16C5" w:rsidRDefault="001B1E62" w14:paraId="6E4EE4A9" w14:textId="06D5A583">
      <w:pPr>
        <w:spacing w:after="120"/>
        <w:rPr>
          <w:rFonts w:ascii="FlandersArtSans-Regular" w:hAnsi="FlandersArtSans-Regular" w:cstheme="minorHAnsi"/>
          <w:b/>
          <w:sz w:val="22"/>
          <w:szCs w:val="22"/>
          <w:u w:val="single"/>
        </w:rPr>
      </w:pPr>
      <w:r w:rsidRPr="000A16C5">
        <w:rPr>
          <w:rFonts w:ascii="FlandersArtSans-Regular" w:hAnsi="FlandersArtSans-Regular" w:cstheme="minorHAnsi"/>
          <w:b/>
          <w:sz w:val="22"/>
          <w:szCs w:val="22"/>
          <w:u w:val="single"/>
        </w:rPr>
        <w:t>Artikel 3</w:t>
      </w:r>
      <w:r w:rsidRPr="000A16C5" w:rsidR="00A77D25">
        <w:rPr>
          <w:rFonts w:ascii="FlandersArtSans-Regular" w:hAnsi="FlandersArtSans-Regular" w:cstheme="minorHAnsi"/>
          <w:b/>
          <w:sz w:val="22"/>
          <w:szCs w:val="22"/>
          <w:u w:val="single"/>
        </w:rPr>
        <w:t>.</w:t>
      </w:r>
      <w:r w:rsidRPr="000A16C5" w:rsidR="009D160A">
        <w:rPr>
          <w:rFonts w:ascii="FlandersArtSans-Regular" w:hAnsi="FlandersArtSans-Regular" w:cstheme="minorHAnsi"/>
          <w:b/>
          <w:sz w:val="22"/>
          <w:szCs w:val="22"/>
          <w:u w:val="single"/>
        </w:rPr>
        <w:t xml:space="preserve"> </w:t>
      </w:r>
      <w:r w:rsidRPr="000A16C5" w:rsidR="00E65FB1">
        <w:rPr>
          <w:rFonts w:ascii="FlandersArtSans-Regular" w:hAnsi="FlandersArtSans-Regular" w:cstheme="minorHAnsi"/>
          <w:b/>
          <w:sz w:val="22"/>
          <w:szCs w:val="22"/>
          <w:u w:val="single"/>
        </w:rPr>
        <w:t>Inhoud van het beheer</w:t>
      </w:r>
      <w:r w:rsidRPr="000A16C5" w:rsidR="009D160A">
        <w:rPr>
          <w:rFonts w:ascii="FlandersArtSans-Regular" w:hAnsi="FlandersArtSans-Regular" w:cstheme="minorHAnsi"/>
          <w:b/>
          <w:sz w:val="22"/>
          <w:szCs w:val="22"/>
          <w:u w:val="single"/>
        </w:rPr>
        <w:t xml:space="preserve"> </w:t>
      </w:r>
    </w:p>
    <w:p w:rsidRPr="000A16C5" w:rsidR="00117F61" w:rsidP="000A16C5" w:rsidRDefault="00117F61" w14:paraId="38752003" w14:textId="3628D761">
      <w:pPr>
        <w:rPr>
          <w:rFonts w:ascii="FlandersArtSans-Regular" w:hAnsi="FlandersArtSans-Regular" w:cstheme="minorHAnsi"/>
          <w:sz w:val="22"/>
          <w:szCs w:val="22"/>
        </w:rPr>
      </w:pPr>
      <w:r w:rsidRPr="000A16C5">
        <w:rPr>
          <w:rFonts w:ascii="FlandersArtSans-Regular" w:hAnsi="FlandersArtSans-Regular" w:cstheme="minorHAnsi"/>
          <w:sz w:val="22"/>
          <w:szCs w:val="22"/>
        </w:rPr>
        <w:t xml:space="preserve">Het betrokken terrein wordt een natuurdomein waardoor alle wettelijke bepalingen </w:t>
      </w:r>
      <w:r w:rsidRPr="000A16C5" w:rsidR="00E66879">
        <w:rPr>
          <w:rFonts w:ascii="FlandersArtSans-Regular" w:hAnsi="FlandersArtSans-Regular" w:cstheme="minorHAnsi"/>
          <w:sz w:val="22"/>
          <w:szCs w:val="22"/>
        </w:rPr>
        <w:t>uit het natuurdecreet inzake</w:t>
      </w:r>
      <w:r w:rsidRPr="000A16C5">
        <w:rPr>
          <w:rFonts w:ascii="FlandersArtSans-Regular" w:hAnsi="FlandersArtSans-Regular" w:cstheme="minorHAnsi"/>
          <w:sz w:val="22"/>
          <w:szCs w:val="22"/>
        </w:rPr>
        <w:t xml:space="preserve"> natuurdomeinen van toepassing worden op het terrein. </w:t>
      </w:r>
    </w:p>
    <w:p w:rsidRPr="000A16C5" w:rsidR="00117F61" w:rsidP="000A16C5" w:rsidRDefault="00117F61" w14:paraId="18E91942" w14:textId="77777777">
      <w:pPr>
        <w:rPr>
          <w:rFonts w:ascii="FlandersArtSans-Regular" w:hAnsi="FlandersArtSans-Regular" w:cstheme="minorHAnsi"/>
          <w:sz w:val="22"/>
          <w:szCs w:val="22"/>
        </w:rPr>
      </w:pPr>
    </w:p>
    <w:p w:rsidRPr="000A16C5" w:rsidR="001B1E62" w:rsidP="000A16C5" w:rsidRDefault="001B1E62" w14:paraId="63A714DD" w14:textId="53665C20">
      <w:pPr>
        <w:rPr>
          <w:rFonts w:ascii="FlandersArtSans-Regular" w:hAnsi="FlandersArtSans-Regular" w:cstheme="minorHAnsi"/>
          <w:sz w:val="22"/>
          <w:szCs w:val="22"/>
        </w:rPr>
      </w:pPr>
      <w:r w:rsidRPr="000A16C5">
        <w:rPr>
          <w:rFonts w:ascii="FlandersArtSans-Regular" w:hAnsi="FlandersArtSans-Regular" w:cstheme="minorHAnsi"/>
          <w:sz w:val="22"/>
          <w:szCs w:val="22"/>
        </w:rPr>
        <w:t>Het beheer omvat:</w:t>
      </w:r>
    </w:p>
    <w:p w:rsidRPr="000A16C5" w:rsidR="0010225F" w:rsidP="000A16C5" w:rsidRDefault="001B1E62" w14:paraId="3C8C713B" w14:textId="19B3A4CC">
      <w:pPr>
        <w:numPr>
          <w:ilvl w:val="0"/>
          <w:numId w:val="4"/>
        </w:numPr>
        <w:rPr>
          <w:rFonts w:ascii="FlandersArtSans-Regular" w:hAnsi="FlandersArtSans-Regular" w:cstheme="minorHAnsi"/>
          <w:sz w:val="22"/>
          <w:szCs w:val="22"/>
        </w:rPr>
      </w:pPr>
      <w:r w:rsidRPr="000A16C5">
        <w:rPr>
          <w:rFonts w:ascii="FlandersArtSans-Regular" w:hAnsi="FlandersArtSans-Regular" w:cstheme="minorHAnsi"/>
          <w:sz w:val="22"/>
          <w:szCs w:val="22"/>
        </w:rPr>
        <w:t xml:space="preserve">De juridische, financiële en logistieke verantwoordelijkheid over het terrein, en over de daden die betrekking hebben op het </w:t>
      </w:r>
      <w:r w:rsidRPr="000A16C5" w:rsidR="00056F14">
        <w:rPr>
          <w:rFonts w:ascii="FlandersArtSans-Regular" w:hAnsi="FlandersArtSans-Regular" w:cstheme="minorHAnsi"/>
          <w:sz w:val="22"/>
          <w:szCs w:val="22"/>
        </w:rPr>
        <w:t>in stand houden</w:t>
      </w:r>
      <w:r w:rsidRPr="000A16C5">
        <w:rPr>
          <w:rFonts w:ascii="FlandersArtSans-Regular" w:hAnsi="FlandersArtSans-Regular" w:cstheme="minorHAnsi"/>
          <w:sz w:val="22"/>
          <w:szCs w:val="22"/>
        </w:rPr>
        <w:t xml:space="preserve"> en de optimalisatie van </w:t>
      </w:r>
      <w:r w:rsidRPr="000A16C5" w:rsidR="00AF125F">
        <w:rPr>
          <w:rFonts w:ascii="FlandersArtSans-Regular" w:hAnsi="FlandersArtSans-Regular" w:cstheme="minorHAnsi"/>
          <w:sz w:val="22"/>
          <w:szCs w:val="22"/>
        </w:rPr>
        <w:t xml:space="preserve">beheer en het gebruik van </w:t>
      </w:r>
      <w:r w:rsidRPr="000A16C5">
        <w:rPr>
          <w:rFonts w:ascii="FlandersArtSans-Regular" w:hAnsi="FlandersArtSans-Regular" w:cstheme="minorHAnsi"/>
          <w:sz w:val="22"/>
          <w:szCs w:val="22"/>
        </w:rPr>
        <w:t>het terrein;</w:t>
      </w:r>
    </w:p>
    <w:p w:rsidRPr="000A16C5" w:rsidR="0010225F" w:rsidP="000A16C5" w:rsidRDefault="0010225F" w14:paraId="72E0CBD5" w14:textId="11F8D0A7">
      <w:pPr>
        <w:numPr>
          <w:ilvl w:val="0"/>
          <w:numId w:val="4"/>
        </w:numPr>
        <w:rPr>
          <w:rFonts w:ascii="FlandersArtSans-Regular" w:hAnsi="FlandersArtSans-Regular" w:cstheme="minorHAnsi"/>
          <w:sz w:val="22"/>
          <w:szCs w:val="22"/>
        </w:rPr>
      </w:pPr>
      <w:r w:rsidRPr="000A16C5">
        <w:rPr>
          <w:rFonts w:ascii="FlandersArtSans-Regular" w:hAnsi="FlandersArtSans-Regular" w:cstheme="minorHAnsi"/>
          <w:sz w:val="22"/>
          <w:szCs w:val="22"/>
        </w:rPr>
        <w:t xml:space="preserve">Alle onderhoudswerken </w:t>
      </w:r>
      <w:r w:rsidRPr="000A16C5" w:rsidR="00AF125F">
        <w:rPr>
          <w:rFonts w:ascii="FlandersArtSans-Regular" w:hAnsi="FlandersArtSans-Regular" w:cstheme="minorHAnsi"/>
          <w:sz w:val="22"/>
          <w:szCs w:val="22"/>
        </w:rPr>
        <w:t>en</w:t>
      </w:r>
      <w:r w:rsidRPr="000A16C5">
        <w:rPr>
          <w:rFonts w:ascii="FlandersArtSans-Regular" w:hAnsi="FlandersArtSans-Regular" w:cstheme="minorHAnsi"/>
          <w:sz w:val="22"/>
          <w:szCs w:val="22"/>
        </w:rPr>
        <w:t xml:space="preserve"> alle investeringen in </w:t>
      </w:r>
      <w:r w:rsidRPr="000A16C5" w:rsidR="00AF125F">
        <w:rPr>
          <w:rFonts w:ascii="FlandersArtSans-Regular" w:hAnsi="FlandersArtSans-Regular" w:cstheme="minorHAnsi"/>
          <w:sz w:val="22"/>
          <w:szCs w:val="22"/>
        </w:rPr>
        <w:t xml:space="preserve">natuur- en </w:t>
      </w:r>
      <w:r w:rsidRPr="000A16C5">
        <w:rPr>
          <w:rFonts w:ascii="FlandersArtSans-Regular" w:hAnsi="FlandersArtSans-Regular" w:cstheme="minorHAnsi"/>
          <w:sz w:val="22"/>
          <w:szCs w:val="22"/>
        </w:rPr>
        <w:t xml:space="preserve">bosbestanden (aanplantingen, kappingen, </w:t>
      </w:r>
      <w:r w:rsidRPr="000A16C5" w:rsidR="00AF125F">
        <w:rPr>
          <w:rFonts w:ascii="FlandersArtSans-Regular" w:hAnsi="FlandersArtSans-Regular" w:cstheme="minorHAnsi"/>
          <w:sz w:val="22"/>
          <w:szCs w:val="22"/>
        </w:rPr>
        <w:t>maaien, v</w:t>
      </w:r>
      <w:r w:rsidRPr="000A16C5">
        <w:rPr>
          <w:rFonts w:ascii="FlandersArtSans-Regular" w:hAnsi="FlandersArtSans-Regular" w:cstheme="minorHAnsi"/>
          <w:sz w:val="22"/>
          <w:szCs w:val="22"/>
        </w:rPr>
        <w:t>eiligheidsonderhoud, exotenbestrijding …)</w:t>
      </w:r>
    </w:p>
    <w:p w:rsidRPr="000A16C5" w:rsidR="0010225F" w:rsidP="000A16C5" w:rsidRDefault="0010225F" w14:paraId="5D6B9C42" w14:textId="138D0270">
      <w:pPr>
        <w:numPr>
          <w:ilvl w:val="0"/>
          <w:numId w:val="4"/>
        </w:numPr>
        <w:rPr>
          <w:rFonts w:ascii="FlandersArtSans-Regular" w:hAnsi="FlandersArtSans-Regular" w:cstheme="minorHAnsi"/>
          <w:sz w:val="22"/>
          <w:szCs w:val="22"/>
        </w:rPr>
      </w:pPr>
      <w:r w:rsidRPr="000A16C5">
        <w:rPr>
          <w:rFonts w:ascii="FlandersArtSans-Regular" w:hAnsi="FlandersArtSans-Regular" w:cstheme="minorHAnsi"/>
          <w:sz w:val="22"/>
          <w:szCs w:val="22"/>
        </w:rPr>
        <w:t xml:space="preserve">Onderhoud en investeringen in infrastructuur eigen aan het </w:t>
      </w:r>
      <w:r w:rsidRPr="000A16C5" w:rsidR="00AF125F">
        <w:rPr>
          <w:rFonts w:ascii="FlandersArtSans-Regular" w:hAnsi="FlandersArtSans-Regular" w:cstheme="minorHAnsi"/>
          <w:sz w:val="22"/>
          <w:szCs w:val="22"/>
        </w:rPr>
        <w:t>terrein</w:t>
      </w:r>
      <w:r w:rsidRPr="000A16C5">
        <w:rPr>
          <w:rFonts w:ascii="FlandersArtSans-Regular" w:hAnsi="FlandersArtSans-Regular" w:cstheme="minorHAnsi"/>
          <w:sz w:val="22"/>
          <w:szCs w:val="22"/>
        </w:rPr>
        <w:t xml:space="preserve"> (</w:t>
      </w:r>
      <w:r w:rsidRPr="000A16C5" w:rsidR="00BD496C">
        <w:rPr>
          <w:rFonts w:ascii="FlandersArtSans-Regular" w:hAnsi="FlandersArtSans-Regular" w:cstheme="minorHAnsi"/>
          <w:sz w:val="22"/>
          <w:szCs w:val="22"/>
        </w:rPr>
        <w:t xml:space="preserve">boswegen, </w:t>
      </w:r>
      <w:r w:rsidRPr="000A16C5">
        <w:rPr>
          <w:rFonts w:ascii="FlandersArtSans-Regular" w:hAnsi="FlandersArtSans-Regular" w:cstheme="minorHAnsi"/>
          <w:sz w:val="22"/>
          <w:szCs w:val="22"/>
        </w:rPr>
        <w:t>onverharde paden, brand- en exploitatiewegen, grachten, slagbomen, info- en toegankelijkheidsborden, bewegwijzering, wandelpaden, …)</w:t>
      </w:r>
    </w:p>
    <w:p w:rsidRPr="000A16C5" w:rsidR="001B1E62" w:rsidP="000A16C5" w:rsidRDefault="001B1E62" w14:paraId="53B51035" w14:textId="40295C8E">
      <w:pPr>
        <w:numPr>
          <w:ilvl w:val="0"/>
          <w:numId w:val="4"/>
        </w:numPr>
        <w:rPr>
          <w:rFonts w:ascii="FlandersArtSans-Regular" w:hAnsi="FlandersArtSans-Regular" w:cstheme="minorHAnsi"/>
          <w:sz w:val="22"/>
          <w:szCs w:val="22"/>
        </w:rPr>
      </w:pPr>
      <w:r w:rsidRPr="000A16C5">
        <w:rPr>
          <w:rFonts w:ascii="FlandersArtSans-Regular" w:hAnsi="FlandersArtSans-Regular" w:cstheme="minorHAnsi"/>
          <w:sz w:val="22"/>
          <w:szCs w:val="22"/>
        </w:rPr>
        <w:t>Het dagelijks toezicht op de uitvoering van de voormelde maatregelen of ingrepen.</w:t>
      </w:r>
    </w:p>
    <w:p w:rsidRPr="000A16C5" w:rsidR="0010225F" w:rsidP="000A16C5" w:rsidRDefault="00300162" w14:paraId="0DD09047" w14:textId="0B42E8B5">
      <w:pPr>
        <w:numPr>
          <w:ilvl w:val="0"/>
          <w:numId w:val="4"/>
        </w:numPr>
        <w:rPr>
          <w:rFonts w:ascii="FlandersArtSans-Regular" w:hAnsi="FlandersArtSans-Regular" w:cstheme="minorHAnsi"/>
          <w:sz w:val="22"/>
          <w:szCs w:val="22"/>
          <w:highlight w:val="yellow"/>
        </w:rPr>
      </w:pPr>
      <w:r w:rsidRPr="000A16C5">
        <w:rPr>
          <w:rFonts w:ascii="FlandersArtSans-Regular" w:hAnsi="FlandersArtSans-Regular" w:cstheme="minorHAnsi"/>
          <w:sz w:val="22"/>
          <w:szCs w:val="22"/>
          <w:highlight w:val="yellow"/>
        </w:rPr>
        <w:t>(Eventuele aanvulling specifiek voor het terrein)</w:t>
      </w:r>
    </w:p>
    <w:p w:rsidRPr="000A16C5" w:rsidR="001B1E62" w:rsidP="000A16C5" w:rsidRDefault="001B1E62" w14:paraId="643BA0C9" w14:textId="5143C587">
      <w:pPr>
        <w:rPr>
          <w:rFonts w:ascii="FlandersArtSans-Regular" w:hAnsi="FlandersArtSans-Regular" w:cstheme="minorHAnsi"/>
          <w:sz w:val="22"/>
          <w:szCs w:val="22"/>
        </w:rPr>
      </w:pPr>
    </w:p>
    <w:p w:rsidRPr="000A16C5" w:rsidR="001B1E62" w:rsidP="000A16C5" w:rsidRDefault="001B1E62" w14:paraId="5E942F8F" w14:textId="6CB38F2D">
      <w:pPr>
        <w:rPr>
          <w:rFonts w:ascii="FlandersArtSans-Regular" w:hAnsi="FlandersArtSans-Regular" w:cstheme="minorHAnsi"/>
          <w:sz w:val="22"/>
          <w:szCs w:val="22"/>
        </w:rPr>
      </w:pPr>
      <w:r w:rsidRPr="000A16C5">
        <w:rPr>
          <w:rFonts w:ascii="FlandersArtSans-Regular" w:hAnsi="FlandersArtSans-Regular" w:cstheme="minorHAnsi"/>
          <w:sz w:val="22"/>
          <w:szCs w:val="22"/>
        </w:rPr>
        <w:t xml:space="preserve">Het beheer van het terrein </w:t>
      </w:r>
      <w:r w:rsidRPr="000A16C5" w:rsidR="00E65FB1">
        <w:rPr>
          <w:rFonts w:ascii="FlandersArtSans-Regular" w:hAnsi="FlandersArtSans-Regular" w:cstheme="minorHAnsi"/>
          <w:sz w:val="22"/>
          <w:szCs w:val="22"/>
        </w:rPr>
        <w:t xml:space="preserve">kadert </w:t>
      </w:r>
      <w:r w:rsidRPr="000A16C5">
        <w:rPr>
          <w:rFonts w:ascii="FlandersArtSans-Regular" w:hAnsi="FlandersArtSans-Regular" w:cstheme="minorHAnsi"/>
          <w:sz w:val="22"/>
          <w:szCs w:val="22"/>
        </w:rPr>
        <w:t xml:space="preserve">in </w:t>
      </w:r>
      <w:r w:rsidRPr="000A16C5" w:rsidR="00550D36">
        <w:rPr>
          <w:rFonts w:ascii="FlandersArtSans-Regular" w:hAnsi="FlandersArtSans-Regular" w:cstheme="minorHAnsi"/>
          <w:sz w:val="22"/>
          <w:szCs w:val="22"/>
        </w:rPr>
        <w:t xml:space="preserve">de uitvoering van </w:t>
      </w:r>
      <w:r w:rsidRPr="000A16C5">
        <w:rPr>
          <w:rFonts w:ascii="FlandersArtSans-Regular" w:hAnsi="FlandersArtSans-Regular" w:cstheme="minorHAnsi"/>
          <w:sz w:val="22"/>
          <w:szCs w:val="22"/>
        </w:rPr>
        <w:t xml:space="preserve">een </w:t>
      </w:r>
      <w:commentRangeStart w:id="0"/>
      <w:r w:rsidRPr="000A16C5">
        <w:rPr>
          <w:rFonts w:ascii="FlandersArtSans-Regular" w:hAnsi="FlandersArtSans-Regular" w:cstheme="minorHAnsi"/>
          <w:sz w:val="22"/>
          <w:szCs w:val="22"/>
        </w:rPr>
        <w:t xml:space="preserve">goedgekeurd </w:t>
      </w:r>
      <w:r w:rsidRPr="000A16C5" w:rsidR="00A77D25">
        <w:rPr>
          <w:rFonts w:ascii="FlandersArtSans-Regular" w:hAnsi="FlandersArtSans-Regular" w:cstheme="minorHAnsi"/>
          <w:sz w:val="22"/>
          <w:szCs w:val="22"/>
        </w:rPr>
        <w:t>natuur</w:t>
      </w:r>
      <w:r w:rsidRPr="000A16C5">
        <w:rPr>
          <w:rFonts w:ascii="FlandersArtSans-Regular" w:hAnsi="FlandersArtSans-Regular" w:cstheme="minorHAnsi"/>
          <w:sz w:val="22"/>
          <w:szCs w:val="22"/>
        </w:rPr>
        <w:t>beheerplan</w:t>
      </w:r>
      <w:r w:rsidRPr="000A16C5" w:rsidR="00A77D25">
        <w:rPr>
          <w:rFonts w:ascii="FlandersArtSans-Regular" w:hAnsi="FlandersArtSans-Regular" w:cstheme="minorHAnsi"/>
          <w:sz w:val="22"/>
          <w:szCs w:val="22"/>
        </w:rPr>
        <w:t xml:space="preserve"> van type twee, type drie of type vier </w:t>
      </w:r>
      <w:commentRangeEnd w:id="0"/>
      <w:r w:rsidRPr="000A16C5" w:rsidR="00300162">
        <w:rPr>
          <w:rStyle w:val="CommentReference"/>
          <w:rFonts w:ascii="FlandersArtSans-Regular" w:hAnsi="FlandersArtSans-Regular" w:cstheme="minorHAnsi"/>
        </w:rPr>
        <w:commentReference w:id="0"/>
      </w:r>
      <w:r w:rsidRPr="000A16C5" w:rsidR="00A77D25">
        <w:rPr>
          <w:rFonts w:ascii="FlandersArtSans-Regular" w:hAnsi="FlandersArtSans-Regular" w:cstheme="minorHAnsi"/>
          <w:sz w:val="22"/>
          <w:szCs w:val="22"/>
        </w:rPr>
        <w:t>als vermeld in hoofdstuk IV, afdeling 2 van het decreet van 21 oktober 1997 betreffende het natuurbehoud en het natuurlijk milieu.</w:t>
      </w:r>
    </w:p>
    <w:p w:rsidRPr="000A16C5" w:rsidR="00763278" w:rsidP="000A16C5" w:rsidRDefault="00763278" w14:paraId="3F88AC61" w14:textId="7949E8F7">
      <w:pPr>
        <w:rPr>
          <w:rFonts w:ascii="FlandersArtSans-Regular" w:hAnsi="FlandersArtSans-Regular" w:cstheme="minorHAnsi"/>
          <w:sz w:val="22"/>
          <w:szCs w:val="22"/>
        </w:rPr>
      </w:pPr>
    </w:p>
    <w:p w:rsidRPr="000A16C5" w:rsidR="00763278" w:rsidP="000A16C5" w:rsidRDefault="00763278" w14:paraId="237B42DE" w14:textId="7EC2D6CD">
      <w:pPr>
        <w:rPr>
          <w:rFonts w:ascii="FlandersArtSans-Regular" w:hAnsi="FlandersArtSans-Regular" w:cstheme="minorHAnsi"/>
          <w:sz w:val="22"/>
          <w:szCs w:val="22"/>
        </w:rPr>
      </w:pPr>
      <w:r w:rsidRPr="000A16C5">
        <w:rPr>
          <w:rFonts w:ascii="FlandersArtSans-Regular" w:hAnsi="FlandersArtSans-Regular" w:cstheme="minorHAnsi"/>
          <w:sz w:val="22"/>
          <w:szCs w:val="22"/>
        </w:rPr>
        <w:t>In</w:t>
      </w:r>
      <w:r w:rsidRPr="000A16C5" w:rsidR="000B446F">
        <w:rPr>
          <w:rFonts w:ascii="FlandersArtSans-Regular" w:hAnsi="FlandersArtSans-Regular" w:cstheme="minorHAnsi"/>
          <w:sz w:val="22"/>
          <w:szCs w:val="22"/>
        </w:rPr>
        <w:t>dien vereist wordt in</w:t>
      </w:r>
      <w:r w:rsidRPr="000A16C5">
        <w:rPr>
          <w:rFonts w:ascii="FlandersArtSans-Regular" w:hAnsi="FlandersArtSans-Regular" w:cstheme="minorHAnsi"/>
          <w:sz w:val="22"/>
          <w:szCs w:val="22"/>
        </w:rPr>
        <w:t xml:space="preserve"> het kader van dit natuurbeheerplan ook de toegankelijkheid van het terrein vastgelegd in een toegankelijkheidsreglement.</w:t>
      </w:r>
    </w:p>
    <w:p w:rsidRPr="000A16C5" w:rsidR="00EA4366" w:rsidP="000A16C5" w:rsidRDefault="00EA4366" w14:paraId="72186C59" w14:textId="77777777">
      <w:pPr>
        <w:rPr>
          <w:rFonts w:ascii="FlandersArtSans-Regular" w:hAnsi="FlandersArtSans-Regular" w:cstheme="minorHAnsi"/>
          <w:sz w:val="22"/>
          <w:szCs w:val="22"/>
        </w:rPr>
      </w:pPr>
    </w:p>
    <w:p w:rsidRPr="000A16C5" w:rsidR="00EA4366" w:rsidP="000A16C5" w:rsidRDefault="00EA4366" w14:paraId="2E018174" w14:textId="77777777">
      <w:pPr>
        <w:spacing w:after="120"/>
        <w:rPr>
          <w:rFonts w:ascii="FlandersArtSans-Regular" w:hAnsi="FlandersArtSans-Regular" w:cstheme="minorHAnsi"/>
          <w:b/>
          <w:sz w:val="22"/>
          <w:szCs w:val="22"/>
          <w:u w:val="single"/>
        </w:rPr>
      </w:pPr>
      <w:r w:rsidRPr="000A16C5">
        <w:rPr>
          <w:rFonts w:ascii="FlandersArtSans-Regular" w:hAnsi="FlandersArtSans-Regular" w:cstheme="minorHAnsi"/>
          <w:b/>
          <w:sz w:val="22"/>
          <w:szCs w:val="22"/>
          <w:u w:val="single"/>
        </w:rPr>
        <w:t>Artikel 4</w:t>
      </w:r>
      <w:r w:rsidRPr="000A16C5" w:rsidR="00A77D25">
        <w:rPr>
          <w:rFonts w:ascii="FlandersArtSans-Regular" w:hAnsi="FlandersArtSans-Regular" w:cstheme="minorHAnsi"/>
          <w:b/>
          <w:sz w:val="22"/>
          <w:szCs w:val="22"/>
          <w:u w:val="single"/>
        </w:rPr>
        <w:t>.</w:t>
      </w:r>
      <w:r w:rsidRPr="000A16C5" w:rsidR="009D160A">
        <w:rPr>
          <w:rFonts w:ascii="FlandersArtSans-Regular" w:hAnsi="FlandersArtSans-Regular" w:cstheme="minorHAnsi"/>
          <w:b/>
          <w:sz w:val="22"/>
          <w:szCs w:val="22"/>
          <w:u w:val="single"/>
        </w:rPr>
        <w:t xml:space="preserve"> </w:t>
      </w:r>
      <w:r w:rsidRPr="000A16C5" w:rsidR="00A77D25">
        <w:rPr>
          <w:rFonts w:ascii="FlandersArtSans-Regular" w:hAnsi="FlandersArtSans-Regular" w:cstheme="minorHAnsi"/>
          <w:b/>
          <w:sz w:val="22"/>
          <w:szCs w:val="22"/>
          <w:u w:val="single"/>
        </w:rPr>
        <w:t>D</w:t>
      </w:r>
      <w:r w:rsidRPr="000A16C5" w:rsidR="009D160A">
        <w:rPr>
          <w:rFonts w:ascii="FlandersArtSans-Regular" w:hAnsi="FlandersArtSans-Regular" w:cstheme="minorHAnsi"/>
          <w:b/>
          <w:sz w:val="22"/>
          <w:szCs w:val="22"/>
          <w:u w:val="single"/>
        </w:rPr>
        <w:t>uur van de overeenkomst</w:t>
      </w:r>
    </w:p>
    <w:p w:rsidRPr="000A16C5" w:rsidR="00E66879" w:rsidP="000A16C5" w:rsidRDefault="00EA4366" w14:paraId="385DAFED" w14:textId="17950475">
      <w:pPr>
        <w:rPr>
          <w:rFonts w:ascii="FlandersArtSans-Regular" w:hAnsi="FlandersArtSans-Regular" w:cstheme="minorHAnsi"/>
          <w:sz w:val="22"/>
          <w:szCs w:val="22"/>
        </w:rPr>
      </w:pPr>
      <w:r w:rsidRPr="000A16C5">
        <w:rPr>
          <w:rFonts w:ascii="FlandersArtSans-Regular" w:hAnsi="FlandersArtSans-Regular" w:cstheme="minorHAnsi"/>
          <w:sz w:val="22"/>
          <w:szCs w:val="22"/>
        </w:rPr>
        <w:t xml:space="preserve">Onderhavige gebruiksovereenkomst treedt in werking op de datum van de ondertekening van deze overeenkomst en </w:t>
      </w:r>
      <w:r w:rsidRPr="000A16C5" w:rsidR="00602DAA">
        <w:rPr>
          <w:rFonts w:ascii="FlandersArtSans-Regular" w:hAnsi="FlandersArtSans-Regular" w:cstheme="minorHAnsi"/>
          <w:sz w:val="22"/>
          <w:szCs w:val="22"/>
        </w:rPr>
        <w:t xml:space="preserve">loopt tot </w:t>
      </w:r>
      <w:r w:rsidRPr="000A16C5" w:rsidR="00E66879">
        <w:rPr>
          <w:rFonts w:ascii="FlandersArtSans-Regular" w:hAnsi="FlandersArtSans-Regular" w:cstheme="minorHAnsi"/>
          <w:sz w:val="22"/>
          <w:szCs w:val="22"/>
          <w:highlight w:val="yellow"/>
        </w:rPr>
        <w:t>(termijn situationeel te onderhandelen richting een zo lang mogelijk lopende overeenkomst).</w:t>
      </w:r>
    </w:p>
    <w:p w:rsidRPr="000A16C5" w:rsidR="00007184" w:rsidP="000A16C5" w:rsidRDefault="00007184" w14:paraId="0EC887C3" w14:textId="77777777">
      <w:pPr>
        <w:rPr>
          <w:rFonts w:ascii="FlandersArtSans-Regular" w:hAnsi="FlandersArtSans-Regular" w:cstheme="minorHAnsi"/>
          <w:sz w:val="22"/>
          <w:szCs w:val="22"/>
        </w:rPr>
      </w:pPr>
    </w:p>
    <w:p w:rsidRPr="000A16C5" w:rsidR="00007184" w:rsidP="000A16C5" w:rsidRDefault="00B575F2" w14:paraId="3E0D0EC5" w14:textId="2231FA2F">
      <w:pPr>
        <w:spacing w:after="120"/>
        <w:rPr>
          <w:rFonts w:ascii="FlandersArtSans-Regular" w:hAnsi="FlandersArtSans-Regular" w:cstheme="minorHAnsi"/>
          <w:b/>
          <w:sz w:val="22"/>
          <w:szCs w:val="22"/>
          <w:u w:val="single"/>
        </w:rPr>
      </w:pPr>
      <w:r w:rsidRPr="000A16C5">
        <w:rPr>
          <w:rFonts w:ascii="FlandersArtSans-Regular" w:hAnsi="FlandersArtSans-Regular" w:cstheme="minorHAnsi"/>
          <w:b/>
          <w:sz w:val="22"/>
          <w:szCs w:val="22"/>
          <w:u w:val="single"/>
        </w:rPr>
        <w:t xml:space="preserve">Artikel </w:t>
      </w:r>
      <w:r w:rsidRPr="000A16C5" w:rsidR="00655947">
        <w:rPr>
          <w:rFonts w:ascii="FlandersArtSans-Regular" w:hAnsi="FlandersArtSans-Regular" w:cstheme="minorHAnsi"/>
          <w:b/>
          <w:sz w:val="22"/>
          <w:szCs w:val="22"/>
          <w:u w:val="single"/>
        </w:rPr>
        <w:t>5.</w:t>
      </w:r>
      <w:r w:rsidRPr="000A16C5">
        <w:rPr>
          <w:rFonts w:ascii="FlandersArtSans-Regular" w:hAnsi="FlandersArtSans-Regular" w:cstheme="minorHAnsi"/>
          <w:b/>
          <w:sz w:val="22"/>
          <w:szCs w:val="22"/>
          <w:u w:val="single"/>
        </w:rPr>
        <w:t xml:space="preserve"> </w:t>
      </w:r>
      <w:r w:rsidRPr="000A16C5" w:rsidR="00EB05F5">
        <w:rPr>
          <w:rFonts w:ascii="FlandersArtSans-Regular" w:hAnsi="FlandersArtSans-Regular" w:cstheme="minorHAnsi"/>
          <w:b/>
          <w:sz w:val="22"/>
          <w:szCs w:val="22"/>
          <w:u w:val="single"/>
        </w:rPr>
        <w:t>Bodemverontreiniging</w:t>
      </w:r>
    </w:p>
    <w:p w:rsidRPr="000A16C5" w:rsidR="00EB05F5" w:rsidP="000A16C5" w:rsidRDefault="00EB05F5" w14:paraId="28FD0D19" w14:textId="6C172F27">
      <w:pPr>
        <w:rPr>
          <w:rFonts w:ascii="FlandersArtSans-Regular" w:hAnsi="FlandersArtSans-Regular" w:cstheme="minorHAnsi"/>
          <w:sz w:val="22"/>
          <w:szCs w:val="22"/>
        </w:rPr>
      </w:pPr>
      <w:r w:rsidRPr="000A16C5">
        <w:rPr>
          <w:rFonts w:ascii="FlandersArtSans-Regular" w:hAnsi="FlandersArtSans-Regular" w:cstheme="minorHAnsi"/>
          <w:sz w:val="22"/>
          <w:szCs w:val="22"/>
        </w:rPr>
        <w:t>De eerste comparant verklaart dat er geen bodemverontreiniging aanwezig is op het terrein.</w:t>
      </w:r>
    </w:p>
    <w:p w:rsidRPr="000A16C5" w:rsidR="00EB05F5" w:rsidP="000A16C5" w:rsidRDefault="00EB05F5" w14:paraId="17104A73" w14:textId="77777777">
      <w:pPr>
        <w:rPr>
          <w:rFonts w:ascii="FlandersArtSans-Regular" w:hAnsi="FlandersArtSans-Regular" w:cstheme="minorHAnsi"/>
          <w:sz w:val="22"/>
          <w:szCs w:val="22"/>
        </w:rPr>
      </w:pPr>
    </w:p>
    <w:p w:rsidRPr="000A16C5" w:rsidR="00007184" w:rsidP="000A16C5" w:rsidRDefault="00BD496C" w14:paraId="15FC679F" w14:textId="6641E056">
      <w:pPr>
        <w:rPr>
          <w:rFonts w:ascii="FlandersArtSans-Regular" w:hAnsi="FlandersArtSans-Regular" w:cstheme="minorHAnsi"/>
          <w:sz w:val="22"/>
          <w:szCs w:val="22"/>
        </w:rPr>
      </w:pPr>
      <w:r w:rsidRPr="000A16C5">
        <w:rPr>
          <w:rFonts w:ascii="FlandersArtSans-Regular" w:hAnsi="FlandersArtSans-Regular" w:cstheme="minorHAnsi"/>
          <w:sz w:val="22"/>
          <w:szCs w:val="22"/>
        </w:rPr>
        <w:t>Het Agentschap</w:t>
      </w:r>
      <w:r w:rsidRPr="000A16C5" w:rsidR="00007184">
        <w:rPr>
          <w:rFonts w:ascii="FlandersArtSans-Regular" w:hAnsi="FlandersArtSans-Regular" w:cstheme="minorHAnsi"/>
          <w:sz w:val="22"/>
          <w:szCs w:val="22"/>
        </w:rPr>
        <w:t xml:space="preserve"> verwijdert steeds alle vreemde voorwerpen of afval van het terrein, ongeacht hun oorsprong. </w:t>
      </w:r>
    </w:p>
    <w:p w:rsidRPr="000A16C5" w:rsidR="00984519" w:rsidP="000A16C5" w:rsidRDefault="00984519" w14:paraId="45B32153" w14:textId="77777777">
      <w:pPr>
        <w:rPr>
          <w:rFonts w:ascii="FlandersArtSans-Regular" w:hAnsi="FlandersArtSans-Regular" w:cstheme="minorHAnsi"/>
          <w:sz w:val="22"/>
          <w:szCs w:val="22"/>
        </w:rPr>
      </w:pPr>
    </w:p>
    <w:p w:rsidRPr="000A16C5" w:rsidR="00984519" w:rsidP="000A16C5" w:rsidRDefault="00984519" w14:paraId="041234B6" w14:textId="6EC3A2B4">
      <w:pPr>
        <w:spacing w:after="120"/>
        <w:rPr>
          <w:rFonts w:ascii="FlandersArtSans-Regular" w:hAnsi="FlandersArtSans-Regular" w:cstheme="minorHAnsi"/>
          <w:b/>
          <w:sz w:val="22"/>
          <w:szCs w:val="22"/>
          <w:u w:val="single"/>
        </w:rPr>
      </w:pPr>
      <w:commentRangeStart w:id="1"/>
      <w:r w:rsidRPr="466B27DF">
        <w:rPr>
          <w:rFonts w:ascii="FlandersArtSans-Regular" w:hAnsi="FlandersArtSans-Regular" w:cstheme="minorBidi"/>
          <w:b/>
          <w:bCs/>
          <w:sz w:val="22"/>
          <w:szCs w:val="22"/>
          <w:u w:val="single"/>
        </w:rPr>
        <w:t xml:space="preserve">Artikel </w:t>
      </w:r>
      <w:r w:rsidRPr="466B27DF" w:rsidR="00655947">
        <w:rPr>
          <w:rFonts w:ascii="FlandersArtSans-Regular" w:hAnsi="FlandersArtSans-Regular" w:cstheme="minorBidi"/>
          <w:b/>
          <w:bCs/>
          <w:sz w:val="22"/>
          <w:szCs w:val="22"/>
          <w:u w:val="single"/>
        </w:rPr>
        <w:t>6.</w:t>
      </w:r>
      <w:r w:rsidRPr="466B27DF" w:rsidR="00B575F2">
        <w:rPr>
          <w:rFonts w:ascii="FlandersArtSans-Regular" w:hAnsi="FlandersArtSans-Regular" w:cstheme="minorBidi"/>
          <w:b/>
          <w:bCs/>
          <w:sz w:val="22"/>
          <w:szCs w:val="22"/>
          <w:u w:val="single"/>
        </w:rPr>
        <w:t xml:space="preserve"> </w:t>
      </w:r>
      <w:r w:rsidRPr="466B27DF" w:rsidR="009314FC">
        <w:rPr>
          <w:rFonts w:ascii="FlandersArtSans-Regular" w:hAnsi="FlandersArtSans-Regular" w:cstheme="minorBidi"/>
          <w:b/>
          <w:bCs/>
          <w:sz w:val="22"/>
          <w:szCs w:val="22"/>
          <w:u w:val="single"/>
        </w:rPr>
        <w:t>Jachtrecht</w:t>
      </w:r>
      <w:commentRangeEnd w:id="1"/>
      <w:r w:rsidR="0019690B">
        <w:rPr>
          <w:rStyle w:val="CommentReference"/>
        </w:rPr>
        <w:commentReference w:id="1"/>
      </w:r>
    </w:p>
    <w:p w:rsidRPr="00BD1D55" w:rsidR="00BD1D55" w:rsidP="00BD1D55" w:rsidRDefault="00BD1D55" w14:paraId="17802ADA" w14:textId="77777777">
      <w:pPr>
        <w:spacing w:after="120"/>
        <w:rPr>
          <w:rFonts w:ascii="FlandersArtSans-Regular" w:hAnsi="FlandersArtSans-Regular" w:cstheme="minorHAnsi"/>
          <w:bCs/>
          <w:i/>
          <w:iCs/>
          <w:sz w:val="22"/>
          <w:szCs w:val="22"/>
          <w:lang w:val="nl-BE"/>
        </w:rPr>
      </w:pPr>
      <w:r w:rsidRPr="00BD1D55">
        <w:rPr>
          <w:rFonts w:ascii="FlandersArtSans-Regular" w:hAnsi="FlandersArtSans-Regular" w:cstheme="minorHAnsi"/>
          <w:bCs/>
          <w:i/>
          <w:iCs/>
          <w:sz w:val="22"/>
          <w:szCs w:val="22"/>
          <w:lang w:val="nl-BE"/>
        </w:rPr>
        <w:t>Situatie 1:  jachtrecht is niet verpacht:</w:t>
      </w:r>
    </w:p>
    <w:p w:rsidRPr="00BD1D55" w:rsidR="00BD1D55" w:rsidP="00BD1D55" w:rsidRDefault="00BD1D55" w14:paraId="2AF8AA90" w14:textId="04346EAF">
      <w:pPr>
        <w:spacing w:after="120"/>
        <w:rPr>
          <w:rFonts w:ascii="FlandersArtSans-Regular" w:hAnsi="FlandersArtSans-Regular" w:cstheme="minorHAnsi"/>
          <w:bCs/>
          <w:sz w:val="22"/>
          <w:szCs w:val="22"/>
          <w:lang w:val="nl-BE"/>
        </w:rPr>
      </w:pPr>
      <w:r w:rsidRPr="00BD1D55">
        <w:rPr>
          <w:rFonts w:ascii="FlandersArtSans-Regular" w:hAnsi="FlandersArtSans-Regular" w:cstheme="minorHAnsi"/>
          <w:bCs/>
          <w:sz w:val="22"/>
          <w:szCs w:val="22"/>
          <w:lang w:val="nl-BE"/>
        </w:rPr>
        <w:t>Optie 1: De eerste comparant geeft de volmacht aan het Agentschap om de jachtverpachting te organiseren in overeenstemming met art</w:t>
      </w:r>
      <w:r w:rsidR="0019690B">
        <w:rPr>
          <w:rFonts w:ascii="FlandersArtSans-Regular" w:hAnsi="FlandersArtSans-Regular" w:cstheme="minorHAnsi"/>
          <w:bCs/>
          <w:sz w:val="22"/>
          <w:szCs w:val="22"/>
          <w:lang w:val="nl-BE"/>
        </w:rPr>
        <w:t>ikel</w:t>
      </w:r>
      <w:r w:rsidRPr="00BD1D55">
        <w:rPr>
          <w:rFonts w:ascii="FlandersArtSans-Regular" w:hAnsi="FlandersArtSans-Regular" w:cstheme="minorHAnsi"/>
          <w:bCs/>
          <w:sz w:val="22"/>
          <w:szCs w:val="22"/>
          <w:lang w:val="nl-BE"/>
        </w:rPr>
        <w:t xml:space="preserve"> 11 </w:t>
      </w:r>
      <w:r w:rsidR="0019690B">
        <w:rPr>
          <w:rFonts w:ascii="FlandersArtSans-Regular" w:hAnsi="FlandersArtSans-Regular" w:cstheme="minorHAnsi"/>
          <w:bCs/>
          <w:sz w:val="22"/>
          <w:szCs w:val="22"/>
          <w:lang w:val="nl-BE"/>
        </w:rPr>
        <w:t xml:space="preserve">van het </w:t>
      </w:r>
      <w:r w:rsidRPr="00BD1D55">
        <w:rPr>
          <w:rFonts w:ascii="FlandersArtSans-Regular" w:hAnsi="FlandersArtSans-Regular" w:cstheme="minorHAnsi"/>
          <w:bCs/>
          <w:sz w:val="22"/>
          <w:szCs w:val="22"/>
          <w:lang w:val="nl-BE"/>
        </w:rPr>
        <w:t>Jachtdecreet indien één van de partijen jachtverpachting noodzakelijk acht.</w:t>
      </w:r>
    </w:p>
    <w:p w:rsidRPr="00BD1D55" w:rsidR="00BD1D55" w:rsidP="00BD1D55" w:rsidRDefault="00BD1D55" w14:paraId="20B42716" w14:textId="49676F94">
      <w:pPr>
        <w:spacing w:after="120"/>
        <w:rPr>
          <w:rFonts w:ascii="FlandersArtSans-Regular" w:hAnsi="FlandersArtSans-Regular" w:cstheme="minorHAnsi"/>
          <w:bCs/>
          <w:sz w:val="22"/>
          <w:szCs w:val="22"/>
          <w:lang w:val="nl-BE"/>
        </w:rPr>
      </w:pPr>
      <w:r w:rsidRPr="00BD1D55">
        <w:rPr>
          <w:rFonts w:ascii="FlandersArtSans-Regular" w:hAnsi="FlandersArtSans-Regular" w:cstheme="minorHAnsi"/>
          <w:bCs/>
          <w:sz w:val="22"/>
          <w:szCs w:val="22"/>
          <w:lang w:val="nl-BE"/>
        </w:rPr>
        <w:t>Optie 2:  De eerste comparant organiseert de jachtverpachting in overeenstemming met art</w:t>
      </w:r>
      <w:r w:rsidR="0019690B">
        <w:rPr>
          <w:rFonts w:ascii="FlandersArtSans-Regular" w:hAnsi="FlandersArtSans-Regular" w:cstheme="minorHAnsi"/>
          <w:bCs/>
          <w:sz w:val="22"/>
          <w:szCs w:val="22"/>
          <w:lang w:val="nl-BE"/>
        </w:rPr>
        <w:t>ikel</w:t>
      </w:r>
      <w:r w:rsidRPr="00BD1D55">
        <w:rPr>
          <w:rFonts w:ascii="FlandersArtSans-Regular" w:hAnsi="FlandersArtSans-Regular" w:cstheme="minorHAnsi"/>
          <w:bCs/>
          <w:sz w:val="22"/>
          <w:szCs w:val="22"/>
          <w:lang w:val="nl-BE"/>
        </w:rPr>
        <w:t xml:space="preserve"> 11 </w:t>
      </w:r>
      <w:r w:rsidR="0019690B">
        <w:rPr>
          <w:rFonts w:ascii="FlandersArtSans-Regular" w:hAnsi="FlandersArtSans-Regular" w:cstheme="minorHAnsi"/>
          <w:bCs/>
          <w:sz w:val="22"/>
          <w:szCs w:val="22"/>
          <w:lang w:val="nl-BE"/>
        </w:rPr>
        <w:t>van het J</w:t>
      </w:r>
      <w:r w:rsidRPr="00BD1D55">
        <w:rPr>
          <w:rFonts w:ascii="FlandersArtSans-Regular" w:hAnsi="FlandersArtSans-Regular" w:cstheme="minorHAnsi"/>
          <w:bCs/>
          <w:sz w:val="22"/>
          <w:szCs w:val="22"/>
          <w:lang w:val="nl-BE"/>
        </w:rPr>
        <w:t>achtdecreet en in overeenstemming met de beheerdoelen van het terrein. De overeenstemming met de beheerdoelen van het terrein wordt bereikt in overleg met het Agentschap.</w:t>
      </w:r>
    </w:p>
    <w:p w:rsidRPr="00BD1D55" w:rsidR="00BD1D55" w:rsidP="00BD1D55" w:rsidRDefault="00BD1D55" w14:paraId="1BAC19BA" w14:textId="77777777">
      <w:pPr>
        <w:rPr>
          <w:rFonts w:ascii="FlandersArtSans-Regular" w:hAnsi="FlandersArtSans-Regular" w:cstheme="minorHAnsi"/>
          <w:bCs/>
          <w:sz w:val="22"/>
          <w:szCs w:val="22"/>
          <w:lang w:val="nl-BE"/>
        </w:rPr>
      </w:pPr>
    </w:p>
    <w:p w:rsidRPr="00BD1D55" w:rsidR="00BD1D55" w:rsidP="00BD1D55" w:rsidRDefault="00BD1D55" w14:paraId="3463BBD4" w14:textId="465A9D7B">
      <w:pPr>
        <w:spacing w:after="120"/>
        <w:rPr>
          <w:rFonts w:ascii="FlandersArtSans-Regular" w:hAnsi="FlandersArtSans-Regular" w:cstheme="minorHAnsi"/>
          <w:bCs/>
          <w:i/>
          <w:iCs/>
          <w:sz w:val="22"/>
          <w:szCs w:val="22"/>
          <w:lang w:val="nl-BE"/>
        </w:rPr>
      </w:pPr>
      <w:r w:rsidRPr="00BD1D55">
        <w:rPr>
          <w:rFonts w:ascii="FlandersArtSans-Regular" w:hAnsi="FlandersArtSans-Regular" w:cstheme="minorHAnsi"/>
          <w:bCs/>
          <w:i/>
          <w:iCs/>
          <w:sz w:val="22"/>
          <w:szCs w:val="22"/>
          <w:lang w:val="nl-BE"/>
        </w:rPr>
        <w:t>Situatie 2: jachtrecht is (deels) verpacht of terrein maakt deel uit van een grotere verpachting door eerste comparant:</w:t>
      </w:r>
    </w:p>
    <w:p w:rsidRPr="00BD1D55" w:rsidR="00BD1D55" w:rsidP="00BD1D55" w:rsidRDefault="00BD1D55" w14:paraId="712983E3" w14:textId="4DCB4003">
      <w:pPr>
        <w:spacing w:after="120"/>
        <w:rPr>
          <w:rFonts w:ascii="FlandersArtSans-Regular" w:hAnsi="FlandersArtSans-Regular" w:cstheme="minorHAnsi"/>
          <w:bCs/>
          <w:sz w:val="22"/>
          <w:szCs w:val="22"/>
          <w:lang w:val="nl-BE"/>
        </w:rPr>
      </w:pPr>
      <w:r w:rsidRPr="00BD1D55">
        <w:rPr>
          <w:rFonts w:ascii="FlandersArtSans-Regular" w:hAnsi="FlandersArtSans-Regular" w:cstheme="minorHAnsi"/>
          <w:bCs/>
          <w:sz w:val="22"/>
          <w:szCs w:val="22"/>
          <w:lang w:val="nl-BE"/>
        </w:rPr>
        <w:t>Optie 3: Na afloop van de lopende jachtpacht geeft de eerste comparant de volmacht aan het Agentschap om de jachtverpachting te organiseren in overeenstemming met art</w:t>
      </w:r>
      <w:r w:rsidR="0019690B">
        <w:rPr>
          <w:rFonts w:ascii="FlandersArtSans-Regular" w:hAnsi="FlandersArtSans-Regular" w:cstheme="minorHAnsi"/>
          <w:bCs/>
          <w:sz w:val="22"/>
          <w:szCs w:val="22"/>
          <w:lang w:val="nl-BE"/>
        </w:rPr>
        <w:t>ikel</w:t>
      </w:r>
      <w:r w:rsidRPr="00BD1D55">
        <w:rPr>
          <w:rFonts w:ascii="FlandersArtSans-Regular" w:hAnsi="FlandersArtSans-Regular" w:cstheme="minorHAnsi"/>
          <w:bCs/>
          <w:sz w:val="22"/>
          <w:szCs w:val="22"/>
          <w:lang w:val="nl-BE"/>
        </w:rPr>
        <w:t xml:space="preserve"> 11 </w:t>
      </w:r>
      <w:r w:rsidR="0019690B">
        <w:rPr>
          <w:rFonts w:ascii="FlandersArtSans-Regular" w:hAnsi="FlandersArtSans-Regular" w:cstheme="minorHAnsi"/>
          <w:bCs/>
          <w:sz w:val="22"/>
          <w:szCs w:val="22"/>
          <w:lang w:val="nl-BE"/>
        </w:rPr>
        <w:t xml:space="preserve">van het </w:t>
      </w:r>
      <w:r w:rsidRPr="00BD1D55">
        <w:rPr>
          <w:rFonts w:ascii="FlandersArtSans-Regular" w:hAnsi="FlandersArtSans-Regular" w:cstheme="minorHAnsi"/>
          <w:bCs/>
          <w:sz w:val="22"/>
          <w:szCs w:val="22"/>
          <w:lang w:val="nl-BE"/>
        </w:rPr>
        <w:t>Jachtdecreet indien één van de partijen de voortzetting van de jachtverpachting noodzakelijk acht.</w:t>
      </w:r>
    </w:p>
    <w:p w:rsidRPr="00BD1D55" w:rsidR="00BD1D55" w:rsidP="00BD1D55" w:rsidRDefault="00BD1D55" w14:paraId="60B58D6E" w14:textId="5BCA37E7">
      <w:pPr>
        <w:spacing w:after="120"/>
        <w:rPr>
          <w:rFonts w:ascii="FlandersArtSans-Regular" w:hAnsi="FlandersArtSans-Regular" w:cstheme="minorHAnsi"/>
          <w:bCs/>
          <w:sz w:val="22"/>
          <w:szCs w:val="22"/>
          <w:lang w:val="nl-BE"/>
        </w:rPr>
      </w:pPr>
      <w:r w:rsidRPr="00BD1D55">
        <w:rPr>
          <w:rFonts w:ascii="FlandersArtSans-Regular" w:hAnsi="FlandersArtSans-Regular" w:cstheme="minorHAnsi"/>
          <w:bCs/>
          <w:sz w:val="22"/>
          <w:szCs w:val="22"/>
          <w:lang w:val="nl-BE"/>
        </w:rPr>
        <w:t>Optie 4: Na afloop van de lopende jachtpacht organiseert de eerste comparant de jachtverpachting in overeenstemming met art</w:t>
      </w:r>
      <w:r w:rsidR="0019690B">
        <w:rPr>
          <w:rFonts w:ascii="FlandersArtSans-Regular" w:hAnsi="FlandersArtSans-Regular" w:cstheme="minorHAnsi"/>
          <w:bCs/>
          <w:sz w:val="22"/>
          <w:szCs w:val="22"/>
          <w:lang w:val="nl-BE"/>
        </w:rPr>
        <w:t>ikel</w:t>
      </w:r>
      <w:r w:rsidRPr="00BD1D55">
        <w:rPr>
          <w:rFonts w:ascii="FlandersArtSans-Regular" w:hAnsi="FlandersArtSans-Regular" w:cstheme="minorHAnsi"/>
          <w:bCs/>
          <w:sz w:val="22"/>
          <w:szCs w:val="22"/>
          <w:lang w:val="nl-BE"/>
        </w:rPr>
        <w:t xml:space="preserve"> 11 </w:t>
      </w:r>
      <w:r w:rsidR="0019690B">
        <w:rPr>
          <w:rFonts w:ascii="FlandersArtSans-Regular" w:hAnsi="FlandersArtSans-Regular" w:cstheme="minorHAnsi"/>
          <w:bCs/>
          <w:sz w:val="22"/>
          <w:szCs w:val="22"/>
          <w:lang w:val="nl-BE"/>
        </w:rPr>
        <w:t>van het</w:t>
      </w:r>
      <w:r w:rsidRPr="00BD1D55">
        <w:rPr>
          <w:rFonts w:ascii="FlandersArtSans-Regular" w:hAnsi="FlandersArtSans-Regular" w:cstheme="minorHAnsi"/>
          <w:bCs/>
          <w:sz w:val="22"/>
          <w:szCs w:val="22"/>
          <w:lang w:val="nl-BE"/>
        </w:rPr>
        <w:t xml:space="preserve"> jachtdecreet en in overeenstemming met de beheerdoelen van het terrein. De overeenstemming met de beheerdoelen van het terrein wordt bereikt in overleg met het Agentschap.</w:t>
      </w:r>
    </w:p>
    <w:p w:rsidRPr="00BD1D55" w:rsidR="00BD1D55" w:rsidP="00BD1D55" w:rsidRDefault="00BD1D55" w14:paraId="4D862906" w14:textId="77777777">
      <w:pPr>
        <w:rPr>
          <w:rFonts w:ascii="FlandersArtSans-Regular" w:hAnsi="FlandersArtSans-Regular" w:cstheme="minorHAnsi"/>
          <w:sz w:val="22"/>
          <w:szCs w:val="22"/>
        </w:rPr>
      </w:pPr>
    </w:p>
    <w:p w:rsidRPr="000A16C5" w:rsidR="009314FC" w:rsidP="000A16C5" w:rsidRDefault="009314FC" w14:paraId="25ADC89A" w14:textId="61C02865">
      <w:pPr>
        <w:spacing w:after="120"/>
        <w:rPr>
          <w:rFonts w:ascii="FlandersArtSans-Regular" w:hAnsi="FlandersArtSans-Regular" w:cstheme="minorHAnsi"/>
          <w:b/>
          <w:sz w:val="22"/>
          <w:szCs w:val="22"/>
          <w:u w:val="single"/>
        </w:rPr>
      </w:pPr>
      <w:r w:rsidRPr="000A16C5">
        <w:rPr>
          <w:rFonts w:ascii="FlandersArtSans-Regular" w:hAnsi="FlandersArtSans-Regular" w:cstheme="minorHAnsi"/>
          <w:b/>
          <w:sz w:val="22"/>
          <w:szCs w:val="22"/>
          <w:u w:val="single"/>
        </w:rPr>
        <w:t>Artikel 7. Gebruik door derden</w:t>
      </w:r>
    </w:p>
    <w:p w:rsidRPr="000A16C5" w:rsidR="00984519" w:rsidP="000A16C5" w:rsidRDefault="00BD496C" w14:paraId="497CEF80" w14:textId="61BD72E8">
      <w:pPr>
        <w:rPr>
          <w:rFonts w:ascii="FlandersArtSans-Regular" w:hAnsi="FlandersArtSans-Regular" w:cstheme="minorHAnsi"/>
          <w:sz w:val="22"/>
          <w:szCs w:val="22"/>
        </w:rPr>
      </w:pPr>
      <w:r w:rsidRPr="000A16C5">
        <w:rPr>
          <w:rFonts w:ascii="FlandersArtSans-Regular" w:hAnsi="FlandersArtSans-Regular" w:cstheme="minorHAnsi"/>
          <w:sz w:val="22"/>
          <w:szCs w:val="22"/>
        </w:rPr>
        <w:t>Het Agentschap</w:t>
      </w:r>
      <w:r w:rsidRPr="000A16C5" w:rsidR="00984519">
        <w:rPr>
          <w:rFonts w:ascii="FlandersArtSans-Regular" w:hAnsi="FlandersArtSans-Regular" w:cstheme="minorHAnsi"/>
          <w:sz w:val="22"/>
          <w:szCs w:val="22"/>
        </w:rPr>
        <w:t xml:space="preserve"> </w:t>
      </w:r>
      <w:r w:rsidRPr="000A16C5" w:rsidR="00056F14">
        <w:rPr>
          <w:rFonts w:ascii="FlandersArtSans-Regular" w:hAnsi="FlandersArtSans-Regular" w:cstheme="minorHAnsi"/>
          <w:sz w:val="22"/>
          <w:szCs w:val="22"/>
        </w:rPr>
        <w:t xml:space="preserve">kan de uitvoering van een deel van het beheer aan derden toevertrouwen of op hun medewerking beroep doen, onder de uitdrukkelijke en ontbindende voorwaarde dat deze derden geen pachtrechten verkrijgen en dat de duur van de overeenkomst tussen </w:t>
      </w:r>
      <w:r w:rsidRPr="000A16C5">
        <w:rPr>
          <w:rFonts w:ascii="FlandersArtSans-Regular" w:hAnsi="FlandersArtSans-Regular" w:cstheme="minorHAnsi"/>
          <w:sz w:val="22"/>
          <w:szCs w:val="22"/>
        </w:rPr>
        <w:t>het Agentschap</w:t>
      </w:r>
      <w:r w:rsidRPr="000A16C5" w:rsidR="00056F14">
        <w:rPr>
          <w:rFonts w:ascii="FlandersArtSans-Regular" w:hAnsi="FlandersArtSans-Regular" w:cstheme="minorHAnsi"/>
          <w:sz w:val="22"/>
          <w:szCs w:val="22"/>
        </w:rPr>
        <w:t xml:space="preserve"> en de derden de duur van onderhavige overeenkomst niet overschrijdt.</w:t>
      </w:r>
    </w:p>
    <w:p w:rsidRPr="000A16C5" w:rsidR="00DF65BC" w:rsidP="000A16C5" w:rsidRDefault="00DF65BC" w14:paraId="58FCE2FB" w14:textId="77777777">
      <w:pPr>
        <w:rPr>
          <w:rFonts w:ascii="FlandersArtSans-Regular" w:hAnsi="FlandersArtSans-Regular" w:cstheme="minorHAnsi"/>
          <w:sz w:val="22"/>
          <w:szCs w:val="22"/>
        </w:rPr>
      </w:pPr>
    </w:p>
    <w:p w:rsidRPr="000A16C5" w:rsidR="00DF65BC" w:rsidP="000A16C5" w:rsidRDefault="00DF65BC" w14:paraId="789C9D15" w14:textId="77777777">
      <w:pPr>
        <w:rPr>
          <w:rFonts w:ascii="FlandersArtSans-Regular" w:hAnsi="FlandersArtSans-Regular" w:cstheme="minorHAnsi"/>
          <w:sz w:val="22"/>
          <w:szCs w:val="22"/>
        </w:rPr>
      </w:pPr>
      <w:r w:rsidRPr="000A16C5">
        <w:rPr>
          <w:rFonts w:ascii="FlandersArtSans-Regular" w:hAnsi="FlandersArtSans-Regular" w:cstheme="minorHAnsi"/>
          <w:sz w:val="22"/>
          <w:szCs w:val="22"/>
        </w:rPr>
        <w:t>Werken die door derden uitgevoerd worden onder de vorm van een aannemingsovereenkomst vallen hier niet onder.</w:t>
      </w:r>
    </w:p>
    <w:p w:rsidRPr="000A16C5" w:rsidR="00183E9D" w:rsidP="000A16C5" w:rsidRDefault="00183E9D" w14:paraId="37BDC212" w14:textId="77777777">
      <w:pPr>
        <w:rPr>
          <w:rFonts w:ascii="FlandersArtSans-Regular" w:hAnsi="FlandersArtSans-Regular" w:cstheme="minorHAnsi"/>
          <w:sz w:val="22"/>
          <w:szCs w:val="22"/>
        </w:rPr>
      </w:pPr>
    </w:p>
    <w:p w:rsidRPr="000A16C5" w:rsidR="00183E9D" w:rsidP="000A16C5" w:rsidRDefault="00183E9D" w14:paraId="05CAF06E" w14:textId="26712A4A">
      <w:pPr>
        <w:spacing w:after="120"/>
        <w:rPr>
          <w:rFonts w:ascii="FlandersArtSans-Regular" w:hAnsi="FlandersArtSans-Regular" w:cstheme="minorHAnsi"/>
          <w:b/>
          <w:sz w:val="22"/>
          <w:szCs w:val="22"/>
          <w:u w:val="single"/>
        </w:rPr>
      </w:pPr>
      <w:r w:rsidRPr="000A16C5">
        <w:rPr>
          <w:rFonts w:ascii="FlandersArtSans-Regular" w:hAnsi="FlandersArtSans-Regular" w:cstheme="minorHAnsi"/>
          <w:b/>
          <w:sz w:val="22"/>
          <w:szCs w:val="22"/>
          <w:u w:val="single"/>
        </w:rPr>
        <w:t>Artikel</w:t>
      </w:r>
      <w:r w:rsidRPr="000A16C5" w:rsidR="00B575F2">
        <w:rPr>
          <w:rFonts w:ascii="FlandersArtSans-Regular" w:hAnsi="FlandersArtSans-Regular" w:cstheme="minorHAnsi"/>
          <w:b/>
          <w:sz w:val="22"/>
          <w:szCs w:val="22"/>
          <w:u w:val="single"/>
        </w:rPr>
        <w:t xml:space="preserve"> </w:t>
      </w:r>
      <w:r w:rsidRPr="000A16C5" w:rsidR="000B0A07">
        <w:rPr>
          <w:rFonts w:ascii="FlandersArtSans-Regular" w:hAnsi="FlandersArtSans-Regular" w:cstheme="minorHAnsi"/>
          <w:b/>
          <w:sz w:val="22"/>
          <w:szCs w:val="22"/>
          <w:u w:val="single"/>
        </w:rPr>
        <w:t>8</w:t>
      </w:r>
      <w:r w:rsidRPr="000A16C5" w:rsidR="00655947">
        <w:rPr>
          <w:rFonts w:ascii="FlandersArtSans-Regular" w:hAnsi="FlandersArtSans-Regular" w:cstheme="minorHAnsi"/>
          <w:b/>
          <w:sz w:val="22"/>
          <w:szCs w:val="22"/>
          <w:u w:val="single"/>
        </w:rPr>
        <w:t>. V</w:t>
      </w:r>
      <w:r w:rsidRPr="000A16C5">
        <w:rPr>
          <w:rFonts w:ascii="FlandersArtSans-Regular" w:hAnsi="FlandersArtSans-Regular" w:cstheme="minorHAnsi"/>
          <w:b/>
          <w:sz w:val="22"/>
          <w:szCs w:val="22"/>
          <w:u w:val="single"/>
        </w:rPr>
        <w:t>ergoedingen</w:t>
      </w:r>
    </w:p>
    <w:p w:rsidRPr="000A16C5" w:rsidR="00183E9D" w:rsidP="000A16C5" w:rsidRDefault="00E65FB1" w14:paraId="55764ECD" w14:textId="692565BC">
      <w:pPr>
        <w:rPr>
          <w:rFonts w:ascii="FlandersArtSans-Regular" w:hAnsi="FlandersArtSans-Regular" w:cstheme="minorHAnsi"/>
          <w:sz w:val="22"/>
          <w:szCs w:val="22"/>
        </w:rPr>
      </w:pPr>
      <w:r w:rsidRPr="000A16C5">
        <w:rPr>
          <w:rFonts w:ascii="FlandersArtSans-Regular" w:hAnsi="FlandersArtSans-Regular" w:cstheme="minorHAnsi"/>
          <w:sz w:val="22"/>
          <w:szCs w:val="22"/>
        </w:rPr>
        <w:t>De beheeroverdracht</w:t>
      </w:r>
      <w:r w:rsidRPr="000A16C5" w:rsidR="00183E9D">
        <w:rPr>
          <w:rFonts w:ascii="FlandersArtSans-Regular" w:hAnsi="FlandersArtSans-Regular" w:cstheme="minorHAnsi"/>
          <w:sz w:val="22"/>
          <w:szCs w:val="22"/>
        </w:rPr>
        <w:t xml:space="preserve"> is gratis.</w:t>
      </w:r>
    </w:p>
    <w:p w:rsidRPr="000A16C5" w:rsidR="000A5BFD" w:rsidP="000A16C5" w:rsidRDefault="000A5BFD" w14:paraId="5ABCCD03" w14:textId="1811E5A0">
      <w:pPr>
        <w:rPr>
          <w:rFonts w:ascii="FlandersArtSans-Regular" w:hAnsi="FlandersArtSans-Regular" w:cstheme="minorHAnsi"/>
          <w:sz w:val="22"/>
          <w:szCs w:val="22"/>
        </w:rPr>
      </w:pPr>
    </w:p>
    <w:p w:rsidRPr="000A16C5" w:rsidR="000A5BFD" w:rsidP="000A16C5" w:rsidRDefault="000A5BFD" w14:paraId="01A2F66F" w14:textId="66CB3775">
      <w:pPr>
        <w:rPr>
          <w:rFonts w:ascii="FlandersArtSans-Regular" w:hAnsi="FlandersArtSans-Regular" w:cstheme="minorHAnsi"/>
          <w:sz w:val="22"/>
          <w:szCs w:val="22"/>
        </w:rPr>
      </w:pPr>
      <w:r w:rsidRPr="000A16C5">
        <w:rPr>
          <w:rFonts w:ascii="FlandersArtSans-Regular" w:hAnsi="FlandersArtSans-Regular" w:cstheme="minorHAnsi"/>
          <w:sz w:val="22"/>
          <w:szCs w:val="22"/>
        </w:rPr>
        <w:t xml:space="preserve">Alle uitgaven </w:t>
      </w:r>
      <w:r w:rsidRPr="000A16C5" w:rsidR="00E66879">
        <w:rPr>
          <w:rFonts w:ascii="FlandersArtSans-Regular" w:hAnsi="FlandersArtSans-Regular" w:cstheme="minorHAnsi"/>
          <w:sz w:val="22"/>
          <w:szCs w:val="22"/>
        </w:rPr>
        <w:t xml:space="preserve">en inkomsten </w:t>
      </w:r>
      <w:r w:rsidRPr="000A16C5">
        <w:rPr>
          <w:rFonts w:ascii="FlandersArtSans-Regular" w:hAnsi="FlandersArtSans-Regular" w:cstheme="minorHAnsi"/>
          <w:sz w:val="22"/>
          <w:szCs w:val="22"/>
        </w:rPr>
        <w:t xml:space="preserve">met betrekking tot het beheer zoals beschreven in artikel 3 </w:t>
      </w:r>
      <w:r w:rsidRPr="000A16C5" w:rsidR="00E66879">
        <w:rPr>
          <w:rFonts w:ascii="FlandersArtSans-Regular" w:hAnsi="FlandersArtSans-Regular" w:cstheme="minorHAnsi"/>
          <w:sz w:val="22"/>
          <w:szCs w:val="22"/>
        </w:rPr>
        <w:t>komen toe aan de</w:t>
      </w:r>
      <w:r w:rsidRPr="000A16C5">
        <w:rPr>
          <w:rFonts w:ascii="FlandersArtSans-Regular" w:hAnsi="FlandersArtSans-Regular" w:cstheme="minorHAnsi"/>
          <w:sz w:val="22"/>
          <w:szCs w:val="22"/>
        </w:rPr>
        <w:t xml:space="preserve"> </w:t>
      </w:r>
      <w:r w:rsidRPr="000A16C5" w:rsidR="00BD496C">
        <w:rPr>
          <w:rFonts w:ascii="FlandersArtSans-Regular" w:hAnsi="FlandersArtSans-Regular" w:cstheme="minorHAnsi"/>
          <w:sz w:val="22"/>
          <w:szCs w:val="22"/>
        </w:rPr>
        <w:t>het Agentschap</w:t>
      </w:r>
      <w:r w:rsidRPr="000A16C5" w:rsidR="00E66879">
        <w:rPr>
          <w:rFonts w:ascii="FlandersArtSans-Regular" w:hAnsi="FlandersArtSans-Regular" w:cstheme="minorHAnsi"/>
          <w:sz w:val="22"/>
          <w:szCs w:val="22"/>
        </w:rPr>
        <w:t>.</w:t>
      </w:r>
    </w:p>
    <w:p w:rsidRPr="000A16C5" w:rsidR="000A5BFD" w:rsidP="000A16C5" w:rsidRDefault="000A5BFD" w14:paraId="13D22D6A" w14:textId="01250491">
      <w:pPr>
        <w:rPr>
          <w:rFonts w:ascii="FlandersArtSans-Regular" w:hAnsi="FlandersArtSans-Regular" w:cstheme="minorHAnsi"/>
          <w:sz w:val="22"/>
          <w:szCs w:val="22"/>
        </w:rPr>
      </w:pPr>
    </w:p>
    <w:p w:rsidRPr="000A16C5" w:rsidR="000A5BFD" w:rsidP="000A16C5" w:rsidRDefault="000A5BFD" w14:paraId="042CE5FA" w14:textId="464C0D34">
      <w:pPr>
        <w:rPr>
          <w:rFonts w:ascii="FlandersArtSans-Regular" w:hAnsi="FlandersArtSans-Regular" w:cstheme="minorHAnsi"/>
          <w:sz w:val="22"/>
          <w:szCs w:val="22"/>
        </w:rPr>
      </w:pPr>
      <w:r w:rsidRPr="000A16C5">
        <w:rPr>
          <w:rFonts w:ascii="FlandersArtSans-Regular" w:hAnsi="FlandersArtSans-Regular" w:cstheme="minorHAnsi"/>
          <w:sz w:val="22"/>
          <w:szCs w:val="22"/>
        </w:rPr>
        <w:t>De eerst comparant verklaart hierbij vanaf de beheeroverdracht geen subsidies te zullen aanvragen voor het beheer van het terrein.</w:t>
      </w:r>
    </w:p>
    <w:p w:rsidRPr="000A16C5" w:rsidR="00183E9D" w:rsidP="000A16C5" w:rsidRDefault="00183E9D" w14:paraId="36B9FA12" w14:textId="77777777">
      <w:pPr>
        <w:rPr>
          <w:rFonts w:ascii="FlandersArtSans-Regular" w:hAnsi="FlandersArtSans-Regular" w:cstheme="minorHAnsi"/>
          <w:sz w:val="22"/>
          <w:szCs w:val="22"/>
        </w:rPr>
      </w:pPr>
    </w:p>
    <w:p w:rsidRPr="000A16C5" w:rsidR="00310341" w:rsidP="000A16C5" w:rsidRDefault="00310341" w14:paraId="251086DD" w14:textId="0E48D80F">
      <w:pPr>
        <w:spacing w:after="120"/>
        <w:rPr>
          <w:rFonts w:ascii="FlandersArtSans-Regular" w:hAnsi="FlandersArtSans-Regular" w:cstheme="minorHAnsi"/>
          <w:b/>
          <w:sz w:val="22"/>
          <w:szCs w:val="22"/>
          <w:u w:val="single"/>
        </w:rPr>
      </w:pPr>
      <w:r w:rsidRPr="000A16C5">
        <w:rPr>
          <w:rFonts w:ascii="FlandersArtSans-Regular" w:hAnsi="FlandersArtSans-Regular" w:cstheme="minorHAnsi"/>
          <w:b/>
          <w:sz w:val="22"/>
          <w:szCs w:val="22"/>
          <w:u w:val="single"/>
        </w:rPr>
        <w:t xml:space="preserve">Artikel </w:t>
      </w:r>
      <w:r w:rsidRPr="000A16C5" w:rsidR="000B0A07">
        <w:rPr>
          <w:rFonts w:ascii="FlandersArtSans-Regular" w:hAnsi="FlandersArtSans-Regular" w:cstheme="minorHAnsi"/>
          <w:b/>
          <w:sz w:val="22"/>
          <w:szCs w:val="22"/>
          <w:u w:val="single"/>
        </w:rPr>
        <w:t>9</w:t>
      </w:r>
      <w:r w:rsidRPr="000A16C5" w:rsidR="00A6680A">
        <w:rPr>
          <w:rFonts w:ascii="FlandersArtSans-Regular" w:hAnsi="FlandersArtSans-Regular" w:cstheme="minorHAnsi"/>
          <w:b/>
          <w:sz w:val="22"/>
          <w:szCs w:val="22"/>
          <w:u w:val="single"/>
        </w:rPr>
        <w:t>. K</w:t>
      </w:r>
      <w:r w:rsidRPr="000A16C5" w:rsidR="00897701">
        <w:rPr>
          <w:rFonts w:ascii="FlandersArtSans-Regular" w:hAnsi="FlandersArtSans-Regular" w:cstheme="minorHAnsi"/>
          <w:b/>
          <w:sz w:val="22"/>
          <w:szCs w:val="22"/>
          <w:u w:val="single"/>
        </w:rPr>
        <w:t>euze van woonplaats</w:t>
      </w:r>
    </w:p>
    <w:p w:rsidRPr="000A16C5" w:rsidR="00310341" w:rsidP="000A16C5" w:rsidRDefault="00787DC3" w14:paraId="0612A05C" w14:textId="77777777">
      <w:pPr>
        <w:rPr>
          <w:rFonts w:ascii="FlandersArtSans-Regular" w:hAnsi="FlandersArtSans-Regular" w:cstheme="minorHAnsi"/>
          <w:sz w:val="22"/>
          <w:szCs w:val="22"/>
        </w:rPr>
      </w:pPr>
      <w:r w:rsidRPr="000A16C5">
        <w:rPr>
          <w:rFonts w:ascii="FlandersArtSans-Regular" w:hAnsi="FlandersArtSans-Regular" w:cstheme="minorHAnsi"/>
          <w:sz w:val="22"/>
          <w:szCs w:val="22"/>
        </w:rPr>
        <w:t xml:space="preserve">Met betrekking tot de uitvoering van deze overeenkomst kiezen partijen woonplaats op </w:t>
      </w:r>
      <w:r w:rsidRPr="000A16C5" w:rsidR="00036637">
        <w:rPr>
          <w:rFonts w:ascii="FlandersArtSans-Regular" w:hAnsi="FlandersArtSans-Regular" w:cstheme="minorHAnsi"/>
          <w:sz w:val="22"/>
          <w:szCs w:val="22"/>
        </w:rPr>
        <w:t>het</w:t>
      </w:r>
      <w:r w:rsidRPr="000A16C5">
        <w:rPr>
          <w:rFonts w:ascii="FlandersArtSans-Regular" w:hAnsi="FlandersArtSans-Regular" w:cstheme="minorHAnsi"/>
          <w:sz w:val="22"/>
          <w:szCs w:val="22"/>
        </w:rPr>
        <w:t xml:space="preserve"> onderstaande</w:t>
      </w:r>
      <w:r w:rsidRPr="000A16C5" w:rsidR="00036637">
        <w:rPr>
          <w:rFonts w:ascii="FlandersArtSans-Regular" w:hAnsi="FlandersArtSans-Regular" w:cstheme="minorHAnsi"/>
          <w:sz w:val="22"/>
          <w:szCs w:val="22"/>
        </w:rPr>
        <w:t xml:space="preserve"> adres. Alle briefwisseling in verband met deze overeenkomst dient naar dit adres gestuurd te worden, tenzij anders bedongen.</w:t>
      </w:r>
    </w:p>
    <w:p w:rsidRPr="000A16C5" w:rsidR="00036637" w:rsidP="000A16C5" w:rsidRDefault="00036637" w14:paraId="139E9542" w14:textId="77777777">
      <w:pPr>
        <w:rPr>
          <w:rFonts w:ascii="FlandersArtSans-Regular" w:hAnsi="FlandersArtSans-Regular" w:cstheme="minorHAnsi"/>
          <w:sz w:val="22"/>
          <w:szCs w:val="22"/>
        </w:rPr>
      </w:pPr>
      <w:r w:rsidRPr="000A16C5">
        <w:rPr>
          <w:rFonts w:ascii="FlandersArtSans-Regular" w:hAnsi="FlandersArtSans-Regular" w:cstheme="minorHAnsi"/>
          <w:sz w:val="22"/>
          <w:szCs w:val="22"/>
        </w:rPr>
        <w:t xml:space="preserve">Elke adreswijziging zal aan de andere partij per aangetekend schrijven medegedeeld worden. Niet medegedeelde adreswijzigingen zijn niet tegenstelbaar aan de andere </w:t>
      </w:r>
      <w:r w:rsidRPr="000A16C5" w:rsidR="00056F14">
        <w:rPr>
          <w:rFonts w:ascii="FlandersArtSans-Regular" w:hAnsi="FlandersArtSans-Regular" w:cstheme="minorHAnsi"/>
          <w:sz w:val="22"/>
          <w:szCs w:val="22"/>
        </w:rPr>
        <w:t>partijen</w:t>
      </w:r>
      <w:r w:rsidRPr="000A16C5">
        <w:rPr>
          <w:rFonts w:ascii="FlandersArtSans-Regular" w:hAnsi="FlandersArtSans-Regular" w:cstheme="minorHAnsi"/>
          <w:sz w:val="22"/>
          <w:szCs w:val="22"/>
        </w:rPr>
        <w:t>.</w:t>
      </w:r>
    </w:p>
    <w:p w:rsidRPr="000A16C5" w:rsidR="00036637" w:rsidP="000A16C5" w:rsidRDefault="00036637" w14:paraId="45D0C26B" w14:textId="77777777">
      <w:pPr>
        <w:rPr>
          <w:rFonts w:ascii="FlandersArtSans-Regular" w:hAnsi="FlandersArtSans-Regular" w:cstheme="minorHAnsi"/>
          <w:sz w:val="22"/>
          <w:szCs w:val="22"/>
        </w:rPr>
      </w:pPr>
    </w:p>
    <w:p w:rsidRPr="000A16C5" w:rsidR="00897701" w:rsidP="000A16C5" w:rsidRDefault="00897701" w14:paraId="6C040768" w14:textId="5F11525D">
      <w:pPr>
        <w:spacing w:after="120"/>
        <w:rPr>
          <w:rFonts w:ascii="FlandersArtSans-Regular" w:hAnsi="FlandersArtSans-Regular" w:cstheme="minorHAnsi"/>
          <w:b/>
          <w:sz w:val="22"/>
          <w:szCs w:val="22"/>
          <w:u w:val="single"/>
        </w:rPr>
      </w:pPr>
      <w:r w:rsidRPr="000A16C5">
        <w:rPr>
          <w:rFonts w:ascii="FlandersArtSans-Regular" w:hAnsi="FlandersArtSans-Regular" w:cstheme="minorHAnsi"/>
          <w:b/>
          <w:sz w:val="22"/>
          <w:szCs w:val="22"/>
          <w:u w:val="single"/>
        </w:rPr>
        <w:t xml:space="preserve">Artikel </w:t>
      </w:r>
      <w:r w:rsidRPr="000A16C5" w:rsidR="000B0A07">
        <w:rPr>
          <w:rFonts w:ascii="FlandersArtSans-Regular" w:hAnsi="FlandersArtSans-Regular" w:cstheme="minorHAnsi"/>
          <w:b/>
          <w:sz w:val="22"/>
          <w:szCs w:val="22"/>
          <w:u w:val="single"/>
        </w:rPr>
        <w:t>10</w:t>
      </w:r>
      <w:r w:rsidRPr="000A16C5" w:rsidR="00A6680A">
        <w:rPr>
          <w:rFonts w:ascii="FlandersArtSans-Regular" w:hAnsi="FlandersArtSans-Regular" w:cstheme="minorHAnsi"/>
          <w:b/>
          <w:sz w:val="22"/>
          <w:szCs w:val="22"/>
          <w:u w:val="single"/>
        </w:rPr>
        <w:t xml:space="preserve">. </w:t>
      </w:r>
      <w:r w:rsidRPr="000A16C5">
        <w:rPr>
          <w:rFonts w:ascii="FlandersArtSans-Regular" w:hAnsi="FlandersArtSans-Regular" w:cstheme="minorHAnsi"/>
          <w:b/>
          <w:sz w:val="22"/>
          <w:szCs w:val="22"/>
          <w:u w:val="single"/>
        </w:rPr>
        <w:t xml:space="preserve">Geldigheid </w:t>
      </w:r>
    </w:p>
    <w:p w:rsidRPr="000A16C5" w:rsidR="00897701" w:rsidP="000A16C5" w:rsidRDefault="00897701" w14:paraId="719D20FB" w14:textId="77777777">
      <w:pPr>
        <w:autoSpaceDE w:val="0"/>
        <w:autoSpaceDN w:val="0"/>
        <w:adjustRightInd w:val="0"/>
        <w:rPr>
          <w:rFonts w:ascii="FlandersArtSans-Regular" w:hAnsi="FlandersArtSans-Regular" w:cstheme="minorHAnsi"/>
          <w:sz w:val="22"/>
          <w:szCs w:val="22"/>
        </w:rPr>
      </w:pPr>
      <w:r w:rsidRPr="000A16C5">
        <w:rPr>
          <w:rFonts w:ascii="FlandersArtSans-Regular" w:hAnsi="FlandersArtSans-Regular" w:cstheme="minorHAnsi"/>
          <w:sz w:val="22"/>
          <w:szCs w:val="22"/>
        </w:rPr>
        <w:t>Indien een bepaling van deze overeenkomst ongeldig zou zijn, zal dit geen invloed hebben op de geldigheid van de overige bepalingen van de overeenkomst. Enkel de ongeldige bepaling zal geen rechtskracht hebben. De overige bepalingen van de overeenkomst blijven onverkort van toepassing.</w:t>
      </w:r>
    </w:p>
    <w:p w:rsidRPr="000A16C5" w:rsidR="00897701" w:rsidP="000A16C5" w:rsidRDefault="00897701" w14:paraId="3407354B" w14:textId="77777777">
      <w:pPr>
        <w:autoSpaceDE w:val="0"/>
        <w:autoSpaceDN w:val="0"/>
        <w:adjustRightInd w:val="0"/>
        <w:rPr>
          <w:rFonts w:ascii="FlandersArtSans-Regular" w:hAnsi="FlandersArtSans-Regular" w:cstheme="minorHAnsi"/>
          <w:sz w:val="22"/>
          <w:szCs w:val="22"/>
        </w:rPr>
      </w:pPr>
    </w:p>
    <w:p w:rsidRPr="000A16C5" w:rsidR="00897701" w:rsidP="000A16C5" w:rsidRDefault="00897701" w14:paraId="13945EAF" w14:textId="0E0F224E">
      <w:pPr>
        <w:spacing w:after="120"/>
        <w:rPr>
          <w:rFonts w:ascii="FlandersArtSans-Regular" w:hAnsi="FlandersArtSans-Regular" w:cstheme="minorHAnsi"/>
          <w:b/>
          <w:sz w:val="22"/>
          <w:szCs w:val="22"/>
          <w:u w:val="single"/>
        </w:rPr>
      </w:pPr>
      <w:r w:rsidRPr="000A16C5">
        <w:rPr>
          <w:rFonts w:ascii="FlandersArtSans-Regular" w:hAnsi="FlandersArtSans-Regular" w:cstheme="minorHAnsi"/>
          <w:b/>
          <w:sz w:val="22"/>
          <w:szCs w:val="22"/>
          <w:u w:val="single"/>
        </w:rPr>
        <w:t>Artikel 1</w:t>
      </w:r>
      <w:r w:rsidRPr="000A16C5" w:rsidR="000B0A07">
        <w:rPr>
          <w:rFonts w:ascii="FlandersArtSans-Regular" w:hAnsi="FlandersArtSans-Regular" w:cstheme="minorHAnsi"/>
          <w:b/>
          <w:sz w:val="22"/>
          <w:szCs w:val="22"/>
          <w:u w:val="single"/>
        </w:rPr>
        <w:t>1</w:t>
      </w:r>
      <w:r w:rsidRPr="000A16C5" w:rsidR="00A6680A">
        <w:rPr>
          <w:rFonts w:ascii="FlandersArtSans-Regular" w:hAnsi="FlandersArtSans-Regular" w:cstheme="minorHAnsi"/>
          <w:b/>
          <w:sz w:val="22"/>
          <w:szCs w:val="22"/>
          <w:u w:val="single"/>
        </w:rPr>
        <w:t xml:space="preserve">. </w:t>
      </w:r>
      <w:r w:rsidRPr="000A16C5">
        <w:rPr>
          <w:rFonts w:ascii="FlandersArtSans-Regular" w:hAnsi="FlandersArtSans-Regular" w:cstheme="minorHAnsi"/>
          <w:b/>
          <w:sz w:val="22"/>
          <w:szCs w:val="22"/>
          <w:u w:val="single"/>
        </w:rPr>
        <w:t>Geschillen</w:t>
      </w:r>
    </w:p>
    <w:p w:rsidRPr="000A16C5" w:rsidR="00897701" w:rsidP="000A16C5" w:rsidRDefault="00897701" w14:paraId="3E010A49" w14:textId="77777777">
      <w:pPr>
        <w:rPr>
          <w:rFonts w:ascii="FlandersArtSans-Regular" w:hAnsi="FlandersArtSans-Regular" w:cstheme="minorHAnsi"/>
          <w:spacing w:val="2"/>
          <w:sz w:val="22"/>
          <w:szCs w:val="22"/>
        </w:rPr>
      </w:pPr>
      <w:r w:rsidRPr="000A16C5">
        <w:rPr>
          <w:rFonts w:ascii="FlandersArtSans-Regular" w:hAnsi="FlandersArtSans-Regular" w:cstheme="minorHAnsi"/>
          <w:spacing w:val="2"/>
          <w:sz w:val="22"/>
          <w:szCs w:val="22"/>
        </w:rPr>
        <w:t>Alle conflicten en geschillen die uit de toepassing of de interpretatie van deze overeenkomst zouden kunnen voortspruiten, zullen bij voorrang bij consensus beslecht worden.</w:t>
      </w:r>
    </w:p>
    <w:p w:rsidRPr="000A16C5" w:rsidR="00897701" w:rsidP="000A16C5" w:rsidRDefault="00897701" w14:paraId="48F45A87" w14:textId="77777777">
      <w:pPr>
        <w:rPr>
          <w:rFonts w:ascii="FlandersArtSans-Regular" w:hAnsi="FlandersArtSans-Regular" w:cstheme="minorHAnsi"/>
          <w:spacing w:val="2"/>
          <w:sz w:val="22"/>
          <w:szCs w:val="22"/>
        </w:rPr>
      </w:pPr>
      <w:r w:rsidRPr="000A16C5">
        <w:rPr>
          <w:rFonts w:ascii="FlandersArtSans-Regular" w:hAnsi="FlandersArtSans-Regular" w:cstheme="minorHAnsi"/>
          <w:spacing w:val="2"/>
          <w:sz w:val="22"/>
          <w:szCs w:val="22"/>
        </w:rPr>
        <w:t>Bij gebreke daaraan vallen eventuele conflicten en geschillen uitsluitend onder de bevoeg</w:t>
      </w:r>
      <w:r w:rsidRPr="000A16C5" w:rsidR="005D58DA">
        <w:rPr>
          <w:rFonts w:ascii="FlandersArtSans-Regular" w:hAnsi="FlandersArtSans-Regular" w:cstheme="minorHAnsi"/>
          <w:spacing w:val="2"/>
          <w:sz w:val="22"/>
          <w:szCs w:val="22"/>
        </w:rPr>
        <w:t>d</w:t>
      </w:r>
      <w:r w:rsidRPr="000A16C5">
        <w:rPr>
          <w:rFonts w:ascii="FlandersArtSans-Regular" w:hAnsi="FlandersArtSans-Regular" w:cstheme="minorHAnsi"/>
          <w:spacing w:val="2"/>
          <w:sz w:val="22"/>
          <w:szCs w:val="22"/>
        </w:rPr>
        <w:t>heden van de bevoegde rechtbank.</w:t>
      </w:r>
    </w:p>
    <w:p w:rsidRPr="000A16C5" w:rsidR="00897701" w:rsidP="000A16C5" w:rsidRDefault="00897701" w14:paraId="6141B5DF" w14:textId="77777777">
      <w:pPr>
        <w:rPr>
          <w:rFonts w:ascii="FlandersArtSans-Regular" w:hAnsi="FlandersArtSans-Regular" w:cstheme="minorHAnsi"/>
          <w:bCs/>
          <w:spacing w:val="2"/>
          <w:sz w:val="22"/>
          <w:szCs w:val="22"/>
          <w:u w:val="single"/>
        </w:rPr>
      </w:pPr>
    </w:p>
    <w:p w:rsidRPr="000A16C5" w:rsidR="00674D2F" w:rsidP="000A16C5" w:rsidRDefault="009D160A" w14:paraId="433BBBB7" w14:textId="240399C4">
      <w:pPr>
        <w:spacing w:after="120"/>
        <w:rPr>
          <w:rFonts w:ascii="FlandersArtSans-Regular" w:hAnsi="FlandersArtSans-Regular" w:cstheme="minorHAnsi"/>
          <w:b/>
          <w:sz w:val="22"/>
          <w:szCs w:val="22"/>
          <w:u w:val="single"/>
        </w:rPr>
      </w:pPr>
      <w:r w:rsidRPr="000A16C5">
        <w:rPr>
          <w:rFonts w:ascii="FlandersArtSans-Regular" w:hAnsi="FlandersArtSans-Regular" w:cstheme="minorHAnsi"/>
          <w:b/>
          <w:sz w:val="22"/>
          <w:szCs w:val="22"/>
          <w:u w:val="single"/>
        </w:rPr>
        <w:t>Artikel 1</w:t>
      </w:r>
      <w:r w:rsidRPr="000A16C5" w:rsidR="000B0A07">
        <w:rPr>
          <w:rFonts w:ascii="FlandersArtSans-Regular" w:hAnsi="FlandersArtSans-Regular" w:cstheme="minorHAnsi"/>
          <w:b/>
          <w:sz w:val="22"/>
          <w:szCs w:val="22"/>
          <w:u w:val="single"/>
        </w:rPr>
        <w:t>2</w:t>
      </w:r>
      <w:r w:rsidRPr="000A16C5" w:rsidR="00A6680A">
        <w:rPr>
          <w:rFonts w:ascii="FlandersArtSans-Regular" w:hAnsi="FlandersArtSans-Regular" w:cstheme="minorHAnsi"/>
          <w:b/>
          <w:sz w:val="22"/>
          <w:szCs w:val="22"/>
          <w:u w:val="single"/>
        </w:rPr>
        <w:t xml:space="preserve">. </w:t>
      </w:r>
      <w:r w:rsidRPr="000A16C5">
        <w:rPr>
          <w:rFonts w:ascii="FlandersArtSans-Regular" w:hAnsi="FlandersArtSans-Regular" w:cstheme="minorHAnsi"/>
          <w:b/>
          <w:sz w:val="22"/>
          <w:szCs w:val="22"/>
          <w:u w:val="single"/>
        </w:rPr>
        <w:t>Registratiekosten</w:t>
      </w:r>
    </w:p>
    <w:p w:rsidRPr="000A16C5" w:rsidR="009D160A" w:rsidP="000A16C5" w:rsidRDefault="009D160A" w14:paraId="467CA923" w14:textId="6E5CD9B0">
      <w:pPr>
        <w:spacing w:after="120"/>
        <w:rPr>
          <w:rFonts w:ascii="FlandersArtSans-Regular" w:hAnsi="FlandersArtSans-Regular" w:cstheme="minorHAnsi"/>
          <w:spacing w:val="2"/>
          <w:sz w:val="22"/>
          <w:szCs w:val="22"/>
        </w:rPr>
      </w:pPr>
      <w:r w:rsidRPr="000A16C5">
        <w:rPr>
          <w:rFonts w:ascii="FlandersArtSans-Regular" w:hAnsi="FlandersArtSans-Regular" w:cstheme="minorHAnsi"/>
          <w:spacing w:val="2"/>
          <w:sz w:val="22"/>
          <w:szCs w:val="22"/>
        </w:rPr>
        <w:t>De zegel- en registratiekosten, verbonden aan onderhavige overeenkomst, zijn</w:t>
      </w:r>
      <w:r w:rsidRPr="000A16C5" w:rsidR="005D58DA">
        <w:rPr>
          <w:rFonts w:ascii="FlandersArtSans-Regular" w:hAnsi="FlandersArtSans-Regular" w:cstheme="minorHAnsi"/>
          <w:spacing w:val="2"/>
          <w:sz w:val="22"/>
          <w:szCs w:val="22"/>
        </w:rPr>
        <w:t xml:space="preserve"> ten laste van de </w:t>
      </w:r>
      <w:r w:rsidRPr="000A16C5" w:rsidR="00674D2F">
        <w:rPr>
          <w:rFonts w:ascii="FlandersArtSans-Regular" w:hAnsi="FlandersArtSans-Regular" w:cstheme="minorHAnsi"/>
          <w:spacing w:val="2"/>
          <w:sz w:val="22"/>
          <w:szCs w:val="22"/>
        </w:rPr>
        <w:t>tweede</w:t>
      </w:r>
      <w:r w:rsidRPr="000A16C5" w:rsidR="00A77D25">
        <w:rPr>
          <w:rFonts w:ascii="FlandersArtSans-Regular" w:hAnsi="FlandersArtSans-Regular" w:cstheme="minorHAnsi"/>
          <w:spacing w:val="2"/>
          <w:sz w:val="22"/>
          <w:szCs w:val="22"/>
        </w:rPr>
        <w:t xml:space="preserve"> comparant</w:t>
      </w:r>
      <w:r w:rsidRPr="000A16C5" w:rsidR="005D58DA">
        <w:rPr>
          <w:rFonts w:ascii="FlandersArtSans-Regular" w:hAnsi="FlandersArtSans-Regular" w:cstheme="minorHAnsi"/>
          <w:spacing w:val="2"/>
          <w:sz w:val="22"/>
          <w:szCs w:val="22"/>
        </w:rPr>
        <w:t>.</w:t>
      </w:r>
    </w:p>
    <w:p w:rsidRPr="000A16C5" w:rsidR="006A1FD7" w:rsidP="000A16C5" w:rsidRDefault="006A1FD7" w14:paraId="64DAB141" w14:textId="3689A5F7">
      <w:pPr>
        <w:rPr>
          <w:rFonts w:ascii="FlandersArtSans-Regular" w:hAnsi="FlandersArtSans-Regular" w:cstheme="minorHAnsi"/>
          <w:spacing w:val="2"/>
          <w:sz w:val="22"/>
          <w:szCs w:val="22"/>
        </w:rPr>
      </w:pPr>
    </w:p>
    <w:p w:rsidRPr="000A16C5" w:rsidR="00C72771" w:rsidP="000A16C5" w:rsidRDefault="00C72771" w14:paraId="6E19A172" w14:textId="4F1A01EA">
      <w:pPr>
        <w:spacing w:after="120"/>
        <w:rPr>
          <w:rFonts w:ascii="FlandersArtSans-Regular" w:hAnsi="FlandersArtSans-Regular" w:cstheme="minorHAnsi"/>
          <w:b/>
          <w:sz w:val="22"/>
          <w:szCs w:val="22"/>
          <w:u w:val="single"/>
        </w:rPr>
      </w:pPr>
      <w:r w:rsidRPr="000A16C5">
        <w:rPr>
          <w:rFonts w:ascii="FlandersArtSans-Regular" w:hAnsi="FlandersArtSans-Regular" w:cstheme="minorHAnsi"/>
          <w:b/>
          <w:sz w:val="22"/>
          <w:szCs w:val="22"/>
          <w:u w:val="single"/>
        </w:rPr>
        <w:t>Artikel 1</w:t>
      </w:r>
      <w:r w:rsidRPr="000A16C5" w:rsidR="000B0A07">
        <w:rPr>
          <w:rFonts w:ascii="FlandersArtSans-Regular" w:hAnsi="FlandersArtSans-Regular" w:cstheme="minorHAnsi"/>
          <w:b/>
          <w:sz w:val="22"/>
          <w:szCs w:val="22"/>
          <w:u w:val="single"/>
        </w:rPr>
        <w:t>3</w:t>
      </w:r>
      <w:r w:rsidRPr="000A16C5">
        <w:rPr>
          <w:rFonts w:ascii="FlandersArtSans-Regular" w:hAnsi="FlandersArtSans-Regular" w:cstheme="minorHAnsi"/>
          <w:b/>
          <w:sz w:val="22"/>
          <w:szCs w:val="22"/>
          <w:u w:val="single"/>
        </w:rPr>
        <w:t>. Bijzondere bepalingen</w:t>
      </w:r>
    </w:p>
    <w:p w:rsidRPr="000A16C5" w:rsidR="00DF3384" w:rsidP="000A16C5" w:rsidRDefault="00C72771" w14:paraId="34CEE667" w14:textId="43DE7B49">
      <w:pPr>
        <w:rPr>
          <w:rFonts w:ascii="FlandersArtSans-Regular" w:hAnsi="FlandersArtSans-Regular" w:cstheme="minorHAnsi"/>
          <w:spacing w:val="2"/>
          <w:sz w:val="22"/>
          <w:szCs w:val="22"/>
        </w:rPr>
      </w:pPr>
      <w:r w:rsidRPr="000A16C5">
        <w:rPr>
          <w:rFonts w:ascii="FlandersArtSans-Regular" w:hAnsi="FlandersArtSans-Regular" w:cstheme="minorHAnsi"/>
          <w:spacing w:val="2"/>
          <w:sz w:val="22"/>
          <w:szCs w:val="22"/>
        </w:rPr>
        <w:t>Geen</w:t>
      </w:r>
    </w:p>
    <w:p w:rsidRPr="000A16C5" w:rsidR="00A77D25" w:rsidP="000A16C5" w:rsidRDefault="00A77D25" w14:paraId="0069C474" w14:textId="77777777">
      <w:pPr>
        <w:rPr>
          <w:rFonts w:ascii="FlandersArtSans-Regular" w:hAnsi="FlandersArtSans-Regular" w:cstheme="minorHAnsi"/>
          <w:sz w:val="22"/>
          <w:szCs w:val="22"/>
        </w:rPr>
      </w:pPr>
    </w:p>
    <w:p w:rsidRPr="000A16C5" w:rsidR="00A77D25" w:rsidP="000A16C5" w:rsidRDefault="00A77D25" w14:paraId="74A2511B" w14:textId="77777777">
      <w:pPr>
        <w:rPr>
          <w:rFonts w:ascii="FlandersArtSans-Regular" w:hAnsi="FlandersArtSans-Regular" w:cstheme="minorHAnsi"/>
          <w:sz w:val="22"/>
          <w:szCs w:val="22"/>
        </w:rPr>
      </w:pPr>
    </w:p>
    <w:p w:rsidRPr="000A16C5" w:rsidR="00A77D25" w:rsidP="000A16C5" w:rsidRDefault="00A77D25" w14:paraId="120E7724" w14:textId="357D9CED">
      <w:pPr>
        <w:rPr>
          <w:rFonts w:ascii="FlandersArtSans-Regular" w:hAnsi="FlandersArtSans-Regular" w:cstheme="minorHAnsi"/>
          <w:sz w:val="22"/>
          <w:szCs w:val="22"/>
        </w:rPr>
      </w:pPr>
      <w:r w:rsidRPr="000A16C5">
        <w:rPr>
          <w:rFonts w:ascii="FlandersArtSans-Regular" w:hAnsi="FlandersArtSans-Regular" w:cstheme="minorHAnsi"/>
          <w:sz w:val="22"/>
          <w:szCs w:val="22"/>
        </w:rPr>
        <w:t xml:space="preserve">Opgemaakt te Brussel op </w:t>
      </w:r>
      <w:r w:rsidRPr="000A16C5" w:rsidR="00602DAA">
        <w:rPr>
          <w:rFonts w:ascii="FlandersArtSans-Regular" w:hAnsi="FlandersArtSans-Regular" w:cstheme="minorHAnsi"/>
          <w:sz w:val="22"/>
          <w:szCs w:val="22"/>
        </w:rPr>
        <w:t>…………………..</w:t>
      </w:r>
      <w:r w:rsidRPr="000A16C5">
        <w:rPr>
          <w:rFonts w:ascii="FlandersArtSans-Regular" w:hAnsi="FlandersArtSans-Regular" w:cstheme="minorHAnsi"/>
          <w:sz w:val="22"/>
          <w:szCs w:val="22"/>
        </w:rPr>
        <w:t>, in twee exemplaren, waarvan elk van de partijen verklaart één te hebben ontvangen,</w:t>
      </w:r>
    </w:p>
    <w:p w:rsidRPr="000A16C5" w:rsidR="00A77D25" w:rsidP="000A16C5" w:rsidRDefault="00A77D25" w14:paraId="4FFD6B61" w14:textId="77777777">
      <w:pPr>
        <w:rPr>
          <w:rFonts w:ascii="FlandersArtSans-Regular" w:hAnsi="FlandersArtSans-Regular" w:cstheme="minorHAnsi"/>
          <w:sz w:val="22"/>
          <w:szCs w:val="22"/>
        </w:rPr>
      </w:pPr>
    </w:p>
    <w:p w:rsidRPr="000A16C5" w:rsidR="00A77D25" w:rsidP="000A16C5" w:rsidRDefault="00A77D25" w14:paraId="480D5722" w14:textId="77777777">
      <w:pPr>
        <w:rPr>
          <w:rFonts w:ascii="FlandersArtSans-Regular" w:hAnsi="FlandersArtSans-Regular" w:cstheme="minorHAnsi"/>
          <w:sz w:val="22"/>
          <w:szCs w:val="22"/>
        </w:rPr>
      </w:pPr>
    </w:p>
    <w:p w:rsidRPr="000A16C5" w:rsidR="00A77D25" w:rsidP="000A16C5" w:rsidRDefault="00A77D25" w14:paraId="42D48699" w14:textId="77777777">
      <w:pPr>
        <w:rPr>
          <w:rFonts w:ascii="FlandersArtSans-Regular" w:hAnsi="FlandersArtSans-Regular" w:cstheme="minorHAnsi"/>
          <w:sz w:val="22"/>
          <w:szCs w:val="22"/>
        </w:rPr>
      </w:pPr>
    </w:p>
    <w:tbl>
      <w:tblPr>
        <w:tblW w:w="0" w:type="auto"/>
        <w:tblLook w:val="01E0" w:firstRow="1" w:lastRow="1" w:firstColumn="1" w:lastColumn="1" w:noHBand="0" w:noVBand="0"/>
      </w:tblPr>
      <w:tblGrid>
        <w:gridCol w:w="4678"/>
        <w:gridCol w:w="4392"/>
      </w:tblGrid>
      <w:tr w:rsidRPr="000A16C5" w:rsidR="00A77D25" w:rsidTr="6AE658A9" w14:paraId="3A592D04" w14:textId="77777777">
        <w:tc>
          <w:tcPr>
            <w:tcW w:w="4678" w:type="dxa"/>
            <w:shd w:val="clear" w:color="auto" w:fill="auto"/>
            <w:tcMar/>
          </w:tcPr>
          <w:p w:rsidRPr="000A16C5" w:rsidR="00A77D25" w:rsidP="000A16C5" w:rsidRDefault="00A77D25" w14:paraId="6E3C6DDA" w14:textId="2157FA96">
            <w:pPr>
              <w:rPr>
                <w:rFonts w:ascii="FlandersArtSans-Regular" w:hAnsi="FlandersArtSans-Regular" w:cstheme="minorHAnsi"/>
                <w:sz w:val="22"/>
                <w:szCs w:val="22"/>
              </w:rPr>
            </w:pPr>
            <w:r w:rsidRPr="000A16C5">
              <w:rPr>
                <w:rFonts w:ascii="FlandersArtSans-Regular" w:hAnsi="FlandersArtSans-Regular" w:cstheme="minorHAnsi"/>
                <w:sz w:val="22"/>
                <w:szCs w:val="22"/>
              </w:rPr>
              <w:t xml:space="preserve">Voor </w:t>
            </w:r>
            <w:r w:rsidRPr="000A16C5" w:rsidR="00602DAA">
              <w:rPr>
                <w:rFonts w:ascii="FlandersArtSans-Regular" w:hAnsi="FlandersArtSans-Regular" w:cstheme="minorHAnsi"/>
                <w:sz w:val="22"/>
                <w:szCs w:val="22"/>
              </w:rPr>
              <w:t>de eerste comparant</w:t>
            </w:r>
          </w:p>
          <w:p w:rsidRPr="000A16C5" w:rsidR="00A77D25" w:rsidP="000A16C5" w:rsidRDefault="00A77D25" w14:paraId="1F4F2EF8" w14:textId="546CA9B3">
            <w:pPr>
              <w:rPr>
                <w:rFonts w:ascii="FlandersArtSans-Regular" w:hAnsi="FlandersArtSans-Regular" w:cstheme="minorHAnsi"/>
                <w:sz w:val="22"/>
                <w:szCs w:val="22"/>
              </w:rPr>
            </w:pPr>
          </w:p>
          <w:p w:rsidRPr="000A16C5" w:rsidR="00C72771" w:rsidP="000A16C5" w:rsidRDefault="00C72771" w14:paraId="67B708B9" w14:textId="77777777">
            <w:pPr>
              <w:rPr>
                <w:rFonts w:ascii="FlandersArtSans-Regular" w:hAnsi="FlandersArtSans-Regular" w:cstheme="minorHAnsi"/>
                <w:sz w:val="22"/>
                <w:szCs w:val="22"/>
              </w:rPr>
            </w:pPr>
          </w:p>
          <w:p w:rsidRPr="000A16C5" w:rsidR="00A77D25" w:rsidP="000A16C5" w:rsidRDefault="00A77D25" w14:paraId="3BC9B3CA" w14:textId="77777777">
            <w:pPr>
              <w:rPr>
                <w:rFonts w:ascii="FlandersArtSans-Regular" w:hAnsi="FlandersArtSans-Regular" w:cstheme="minorHAnsi"/>
                <w:sz w:val="22"/>
                <w:szCs w:val="22"/>
              </w:rPr>
            </w:pPr>
          </w:p>
          <w:p w:rsidRPr="000A16C5" w:rsidR="00A77D25" w:rsidP="000A16C5" w:rsidRDefault="00A77D25" w14:paraId="4403221A" w14:textId="77777777">
            <w:pPr>
              <w:rPr>
                <w:rFonts w:ascii="FlandersArtSans-Regular" w:hAnsi="FlandersArtSans-Regular" w:cstheme="minorHAnsi"/>
                <w:sz w:val="22"/>
                <w:szCs w:val="22"/>
              </w:rPr>
            </w:pPr>
          </w:p>
          <w:p w:rsidRPr="000A16C5" w:rsidR="00A77D25" w:rsidP="000A16C5" w:rsidRDefault="00A77D25" w14:paraId="4740117E" w14:textId="77777777">
            <w:pPr>
              <w:rPr>
                <w:rFonts w:ascii="FlandersArtSans-Regular" w:hAnsi="FlandersArtSans-Regular" w:cstheme="minorHAnsi"/>
                <w:sz w:val="22"/>
                <w:szCs w:val="22"/>
              </w:rPr>
            </w:pPr>
          </w:p>
          <w:p w:rsidRPr="000A16C5" w:rsidR="00A77D25" w:rsidP="000A16C5" w:rsidRDefault="00A77D25" w14:paraId="7FEBE4A3" w14:textId="77777777">
            <w:pPr>
              <w:rPr>
                <w:rFonts w:ascii="FlandersArtSans-Regular" w:hAnsi="FlandersArtSans-Regular" w:cstheme="minorHAnsi"/>
                <w:sz w:val="22"/>
                <w:szCs w:val="22"/>
              </w:rPr>
            </w:pPr>
          </w:p>
        </w:tc>
        <w:tc>
          <w:tcPr>
            <w:tcW w:w="4392" w:type="dxa"/>
            <w:shd w:val="clear" w:color="auto" w:fill="auto"/>
            <w:tcMar/>
          </w:tcPr>
          <w:p w:rsidRPr="000A16C5" w:rsidR="00A77D25" w:rsidP="000A16C5" w:rsidRDefault="00A77D25" w14:paraId="17AF4790" w14:textId="3F4A4FA3">
            <w:pPr>
              <w:rPr>
                <w:rFonts w:ascii="FlandersArtSans-Regular" w:hAnsi="FlandersArtSans-Regular" w:cstheme="minorHAnsi"/>
                <w:sz w:val="22"/>
                <w:szCs w:val="22"/>
              </w:rPr>
            </w:pPr>
            <w:r w:rsidRPr="000A16C5">
              <w:rPr>
                <w:rFonts w:ascii="FlandersArtSans-Regular" w:hAnsi="FlandersArtSans-Regular" w:cstheme="minorHAnsi"/>
                <w:sz w:val="22"/>
                <w:szCs w:val="22"/>
              </w:rPr>
              <w:t xml:space="preserve">Voor </w:t>
            </w:r>
            <w:r w:rsidRPr="000A16C5" w:rsidR="00602DAA">
              <w:rPr>
                <w:rFonts w:ascii="FlandersArtSans-Regular" w:hAnsi="FlandersArtSans-Regular" w:cstheme="minorHAnsi"/>
                <w:sz w:val="22"/>
                <w:szCs w:val="22"/>
              </w:rPr>
              <w:t>het Agentschap Natuur en Bos</w:t>
            </w:r>
          </w:p>
        </w:tc>
      </w:tr>
      <w:tr w:rsidRPr="000A16C5" w:rsidR="00602DAA" w:rsidTr="6AE658A9" w14:paraId="56BA2B44" w14:textId="77777777">
        <w:tc>
          <w:tcPr>
            <w:tcW w:w="4678" w:type="dxa"/>
            <w:shd w:val="clear" w:color="auto" w:fill="auto"/>
            <w:tcMar/>
          </w:tcPr>
          <w:p w:rsidRPr="000A16C5" w:rsidR="00602DAA" w:rsidP="000A16C5" w:rsidRDefault="00602DAA" w14:paraId="239E3536" w14:textId="605DCE34">
            <w:pPr>
              <w:rPr>
                <w:rFonts w:ascii="FlandersArtSans-Regular" w:hAnsi="FlandersArtSans-Regular" w:cstheme="minorHAnsi"/>
                <w:sz w:val="22"/>
                <w:szCs w:val="22"/>
              </w:rPr>
            </w:pPr>
            <w:r w:rsidRPr="000A16C5">
              <w:rPr>
                <w:rFonts w:ascii="FlandersArtSans-Regular" w:hAnsi="FlandersArtSans-Regular" w:cstheme="minorHAnsi"/>
                <w:sz w:val="22"/>
                <w:szCs w:val="22"/>
              </w:rPr>
              <w:t>………………………………</w:t>
            </w:r>
          </w:p>
        </w:tc>
        <w:tc>
          <w:tcPr>
            <w:tcW w:w="4392" w:type="dxa"/>
            <w:shd w:val="clear" w:color="auto" w:fill="auto"/>
            <w:tcMar/>
          </w:tcPr>
          <w:p w:rsidR="0B1523C5" w:rsidP="6AE658A9" w:rsidRDefault="0B1523C5" w14:paraId="651F694E" w14:textId="498C2F87">
            <w:pPr>
              <w:pStyle w:val="Normal"/>
              <w:bidi w:val="0"/>
              <w:spacing w:before="0" w:beforeAutospacing="off" w:after="0" w:afterAutospacing="off" w:line="259" w:lineRule="auto"/>
              <w:ind w:left="0" w:right="0"/>
              <w:jc w:val="left"/>
            </w:pPr>
            <w:r w:rsidRPr="6AE658A9" w:rsidR="0B1523C5">
              <w:rPr>
                <w:rFonts w:ascii="FlandersArtSans-Regular" w:hAnsi="FlandersArtSans-Regular" w:cs="Calibri" w:cstheme="minorAscii"/>
                <w:sz w:val="22"/>
                <w:szCs w:val="22"/>
              </w:rPr>
              <w:t>Goedele</w:t>
            </w:r>
            <w:r w:rsidRPr="6AE658A9" w:rsidR="0B1523C5">
              <w:rPr>
                <w:rFonts w:ascii="FlandersArtSans-Regular" w:hAnsi="FlandersArtSans-Regular" w:cs="Calibri" w:cstheme="minorAscii"/>
                <w:sz w:val="22"/>
                <w:szCs w:val="22"/>
              </w:rPr>
              <w:t xml:space="preserve"> Van der Spiegel</w:t>
            </w:r>
          </w:p>
          <w:p w:rsidRPr="000A16C5" w:rsidR="00602DAA" w:rsidP="6AE658A9" w:rsidRDefault="0007291A" w14:paraId="57C25EC2" w14:textId="4A9794E7">
            <w:pPr>
              <w:rPr>
                <w:rFonts w:ascii="FlandersArtSans-Regular" w:hAnsi="FlandersArtSans-Regular" w:cs="Calibri" w:cstheme="minorAscii"/>
                <w:sz w:val="22"/>
                <w:szCs w:val="22"/>
              </w:rPr>
            </w:pPr>
            <w:r w:rsidRPr="6AE658A9" w:rsidR="00602DAA">
              <w:rPr>
                <w:rFonts w:ascii="FlandersArtSans-Regular" w:hAnsi="FlandersArtSans-Regular" w:cs="Calibri" w:cstheme="minorAscii"/>
                <w:sz w:val="22"/>
                <w:szCs w:val="22"/>
              </w:rPr>
              <w:t>Administrateur-generaal</w:t>
            </w:r>
          </w:p>
        </w:tc>
      </w:tr>
    </w:tbl>
    <w:p w:rsidRPr="000A16C5" w:rsidR="00A77D25" w:rsidP="000A16C5" w:rsidRDefault="00A77D25" w14:paraId="3F1AB408" w14:textId="77777777">
      <w:pPr>
        <w:rPr>
          <w:rFonts w:ascii="FlandersArtSans-Regular" w:hAnsi="FlandersArtSans-Regular" w:cstheme="minorHAnsi"/>
          <w:sz w:val="22"/>
          <w:szCs w:val="22"/>
        </w:rPr>
      </w:pPr>
    </w:p>
    <w:sectPr w:rsidRPr="000A16C5" w:rsidR="00A77D25">
      <w:footerReference w:type="default" r:id="rId15"/>
      <w:pgSz w:w="11906" w:h="16838" w:orient="portrait"/>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PW" w:author="PAUWELS, Wim" w:date="2021-10-21T12:33:00Z" w:id="0">
    <w:p w:rsidR="00300162" w:rsidRDefault="00300162" w14:paraId="22254ED9" w14:textId="40F60759">
      <w:pPr>
        <w:pStyle w:val="CommentText"/>
      </w:pPr>
      <w:r>
        <w:rPr>
          <w:rStyle w:val="CommentReference"/>
        </w:rPr>
        <w:annotationRef/>
      </w:r>
      <w:r>
        <w:t>na te kijken of er reeds omzetting is gebeurd van een oud (bos)beheerplan naar het nieuwe natuurbeheerplan</w:t>
      </w:r>
    </w:p>
  </w:comment>
  <w:comment w:initials="WM" w:author="WATERINCKX, Martine" w:date="2022-07-26T16:50:00Z" w:id="1">
    <w:p w:rsidR="0019690B" w:rsidRDefault="0019690B" w14:paraId="77CF7BF8" w14:textId="0A4E9EB9">
      <w:pPr>
        <w:pStyle w:val="CommentText"/>
      </w:pPr>
      <w:r>
        <w:rPr>
          <w:rStyle w:val="CommentReference"/>
        </w:rPr>
        <w:annotationRef/>
      </w:r>
      <w:r w:rsidR="00AA10F5">
        <w:t>Van toepassing zijnde optie selecteren.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254ED9" w15:done="0"/>
  <w15:commentEx w15:paraId="77CF7B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BDC92" w16cex:dateUtc="2021-10-21T10:33:00Z"/>
  <w16cex:commentExtensible w16cex:durableId="268A99CC" w16cex:dateUtc="2022-07-26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254ED9" w16cid:durableId="251BDC92"/>
  <w16cid:commentId w16cid:paraId="77CF7BF8" w16cid:durableId="268A99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79E8" w:rsidP="00480A50" w:rsidRDefault="008279E8" w14:paraId="03A45D02" w14:textId="77777777">
      <w:r>
        <w:separator/>
      </w:r>
    </w:p>
  </w:endnote>
  <w:endnote w:type="continuationSeparator" w:id="0">
    <w:p w:rsidR="008279E8" w:rsidP="00480A50" w:rsidRDefault="008279E8" w14:paraId="730832A1" w14:textId="77777777">
      <w:r>
        <w:continuationSeparator/>
      </w:r>
    </w:p>
  </w:endnote>
  <w:endnote w:type="continuationNotice" w:id="1">
    <w:p w:rsidR="008279E8" w:rsidRDefault="008279E8" w14:paraId="27B46EE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ndersArtSans-Regular">
    <w:altName w:val="Calibri"/>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139BB" w:rsidR="003139BB" w:rsidP="003139BB" w:rsidRDefault="003139BB" w14:paraId="24A7125C" w14:textId="77777777">
    <w:pPr>
      <w:pStyle w:val="Footer"/>
      <w:jc w:val="right"/>
      <w:rPr>
        <w:rStyle w:val="PageNumber"/>
        <w:rFonts w:ascii="FlandersArtSans-Regular" w:hAnsi="FlandersArtSans-Regular"/>
        <w:sz w:val="18"/>
        <w:szCs w:val="18"/>
      </w:rPr>
    </w:pPr>
    <w:r w:rsidRPr="003139BB">
      <w:rPr>
        <w:rFonts w:ascii="FlandersArtSans-Regular" w:hAnsi="FlandersArtSans-Regular"/>
        <w:sz w:val="18"/>
        <w:szCs w:val="18"/>
      </w:rPr>
      <w:t xml:space="preserve">Pagina </w:t>
    </w:r>
    <w:r w:rsidRPr="003139BB">
      <w:rPr>
        <w:rFonts w:ascii="FlandersArtSans-Regular" w:hAnsi="FlandersArtSans-Regular"/>
        <w:bCs/>
        <w:sz w:val="18"/>
        <w:szCs w:val="18"/>
      </w:rPr>
      <w:fldChar w:fldCharType="begin"/>
    </w:r>
    <w:r w:rsidRPr="003139BB">
      <w:rPr>
        <w:rFonts w:ascii="FlandersArtSans-Regular" w:hAnsi="FlandersArtSans-Regular"/>
        <w:bCs/>
        <w:sz w:val="18"/>
        <w:szCs w:val="18"/>
      </w:rPr>
      <w:instrText>PAGE</w:instrText>
    </w:r>
    <w:r w:rsidRPr="003139BB">
      <w:rPr>
        <w:rFonts w:ascii="FlandersArtSans-Regular" w:hAnsi="FlandersArtSans-Regular"/>
        <w:bCs/>
        <w:sz w:val="18"/>
        <w:szCs w:val="18"/>
      </w:rPr>
      <w:fldChar w:fldCharType="separate"/>
    </w:r>
    <w:r w:rsidR="009803AC">
      <w:rPr>
        <w:rFonts w:ascii="FlandersArtSans-Regular" w:hAnsi="FlandersArtSans-Regular"/>
        <w:bCs/>
        <w:noProof/>
        <w:sz w:val="18"/>
        <w:szCs w:val="18"/>
      </w:rPr>
      <w:t>1</w:t>
    </w:r>
    <w:r w:rsidRPr="003139BB">
      <w:rPr>
        <w:rFonts w:ascii="FlandersArtSans-Regular" w:hAnsi="FlandersArtSans-Regular"/>
        <w:bCs/>
        <w:sz w:val="18"/>
        <w:szCs w:val="18"/>
      </w:rPr>
      <w:fldChar w:fldCharType="end"/>
    </w:r>
    <w:r w:rsidRPr="003139BB">
      <w:rPr>
        <w:rFonts w:ascii="FlandersArtSans-Regular" w:hAnsi="FlandersArtSans-Regular"/>
        <w:sz w:val="18"/>
        <w:szCs w:val="18"/>
      </w:rPr>
      <w:t xml:space="preserve"> van </w:t>
    </w:r>
    <w:r w:rsidRPr="003139BB">
      <w:rPr>
        <w:rFonts w:ascii="FlandersArtSans-Regular" w:hAnsi="FlandersArtSans-Regular"/>
        <w:bCs/>
        <w:sz w:val="18"/>
        <w:szCs w:val="18"/>
      </w:rPr>
      <w:fldChar w:fldCharType="begin"/>
    </w:r>
    <w:r w:rsidRPr="003139BB">
      <w:rPr>
        <w:rFonts w:ascii="FlandersArtSans-Regular" w:hAnsi="FlandersArtSans-Regular"/>
        <w:bCs/>
        <w:sz w:val="18"/>
        <w:szCs w:val="18"/>
      </w:rPr>
      <w:instrText>NUMPAGES</w:instrText>
    </w:r>
    <w:r w:rsidRPr="003139BB">
      <w:rPr>
        <w:rFonts w:ascii="FlandersArtSans-Regular" w:hAnsi="FlandersArtSans-Regular"/>
        <w:bCs/>
        <w:sz w:val="18"/>
        <w:szCs w:val="18"/>
      </w:rPr>
      <w:fldChar w:fldCharType="separate"/>
    </w:r>
    <w:r w:rsidR="009803AC">
      <w:rPr>
        <w:rFonts w:ascii="FlandersArtSans-Regular" w:hAnsi="FlandersArtSans-Regular"/>
        <w:bCs/>
        <w:noProof/>
        <w:sz w:val="18"/>
        <w:szCs w:val="18"/>
      </w:rPr>
      <w:t>4</w:t>
    </w:r>
    <w:r w:rsidRPr="003139BB">
      <w:rPr>
        <w:rFonts w:ascii="FlandersArtSans-Regular" w:hAnsi="FlandersArtSans-Regula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79E8" w:rsidP="00480A50" w:rsidRDefault="008279E8" w14:paraId="6C3FDCEE" w14:textId="77777777">
      <w:r>
        <w:separator/>
      </w:r>
    </w:p>
  </w:footnote>
  <w:footnote w:type="continuationSeparator" w:id="0">
    <w:p w:rsidR="008279E8" w:rsidP="00480A50" w:rsidRDefault="008279E8" w14:paraId="7D3830F5" w14:textId="77777777">
      <w:r>
        <w:continuationSeparator/>
      </w:r>
    </w:p>
  </w:footnote>
  <w:footnote w:type="continuationNotice" w:id="1">
    <w:p w:rsidR="008279E8" w:rsidRDefault="008279E8" w14:paraId="7AD602D2"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6342C"/>
    <w:multiLevelType w:val="hybridMultilevel"/>
    <w:tmpl w:val="61067ECA"/>
    <w:lvl w:ilvl="0" w:tplc="47FCDE64">
      <w:start w:val="2"/>
      <w:numFmt w:val="bullet"/>
      <w:lvlText w:val="-"/>
      <w:lvlJc w:val="left"/>
      <w:pPr>
        <w:tabs>
          <w:tab w:val="num" w:pos="720"/>
        </w:tabs>
        <w:ind w:left="720" w:hanging="360"/>
      </w:pPr>
      <w:rPr>
        <w:rFonts w:hint="default" w:ascii="Verdana" w:hAnsi="Verdana" w:eastAsia="Times New Roman" w:cs="Times New Roman"/>
      </w:rPr>
    </w:lvl>
    <w:lvl w:ilvl="1" w:tplc="04130003">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7861AD6"/>
    <w:multiLevelType w:val="hybridMultilevel"/>
    <w:tmpl w:val="65468662"/>
    <w:lvl w:ilvl="0" w:tplc="1150AE48">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6376688B"/>
    <w:multiLevelType w:val="hybridMultilevel"/>
    <w:tmpl w:val="CEAE696C"/>
    <w:lvl w:ilvl="0" w:tplc="1150AE48">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 w15:restartNumberingAfterBreak="0">
    <w:nsid w:val="6E7849E5"/>
    <w:multiLevelType w:val="hybridMultilevel"/>
    <w:tmpl w:val="34064708"/>
    <w:lvl w:ilvl="0" w:tplc="0413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753E1F6C"/>
    <w:multiLevelType w:val="hybridMultilevel"/>
    <w:tmpl w:val="459CE9C6"/>
    <w:lvl w:ilvl="0" w:tplc="0413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num w:numId="1" w16cid:durableId="1454011945">
    <w:abstractNumId w:val="4"/>
  </w:num>
  <w:num w:numId="2" w16cid:durableId="1395196472">
    <w:abstractNumId w:val="3"/>
  </w:num>
  <w:num w:numId="3" w16cid:durableId="1301767925">
    <w:abstractNumId w:val="2"/>
  </w:num>
  <w:num w:numId="4" w16cid:durableId="165637459">
    <w:abstractNumId w:val="1"/>
  </w:num>
  <w:num w:numId="5" w16cid:durableId="17602474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WELS, Wim">
    <w15:presenceInfo w15:providerId="AD" w15:userId="S::wim.pauwels@vlaanderen.be::0a08f81b-c875-49ec-971c-d6320890bbea"/>
  </w15:person>
  <w15:person w15:author="WATERINCKX, Martine">
    <w15:presenceInfo w15:providerId="AD" w15:userId="S::martine.waterinckx@vlaanderen.be::4170c72e-861b-4492-a2f0-bf13a93829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997"/>
    <w:rsid w:val="00007184"/>
    <w:rsid w:val="000332A6"/>
    <w:rsid w:val="00036637"/>
    <w:rsid w:val="00056F14"/>
    <w:rsid w:val="000659A7"/>
    <w:rsid w:val="0007291A"/>
    <w:rsid w:val="00075CA9"/>
    <w:rsid w:val="000A16C5"/>
    <w:rsid w:val="000A5345"/>
    <w:rsid w:val="000A5BFD"/>
    <w:rsid w:val="000B0A07"/>
    <w:rsid w:val="000B446F"/>
    <w:rsid w:val="000F53B4"/>
    <w:rsid w:val="001011E8"/>
    <w:rsid w:val="0010225F"/>
    <w:rsid w:val="00111EAA"/>
    <w:rsid w:val="00116F33"/>
    <w:rsid w:val="00117F61"/>
    <w:rsid w:val="00127C02"/>
    <w:rsid w:val="001368CB"/>
    <w:rsid w:val="0017043F"/>
    <w:rsid w:val="00175E11"/>
    <w:rsid w:val="00183E9D"/>
    <w:rsid w:val="00194017"/>
    <w:rsid w:val="0019690B"/>
    <w:rsid w:val="001B1E62"/>
    <w:rsid w:val="001B271B"/>
    <w:rsid w:val="001D7441"/>
    <w:rsid w:val="001F0F65"/>
    <w:rsid w:val="00220C41"/>
    <w:rsid w:val="00226EC9"/>
    <w:rsid w:val="00245D36"/>
    <w:rsid w:val="00256CE5"/>
    <w:rsid w:val="00260757"/>
    <w:rsid w:val="00272860"/>
    <w:rsid w:val="00290FED"/>
    <w:rsid w:val="002A295A"/>
    <w:rsid w:val="002C2145"/>
    <w:rsid w:val="002F17E4"/>
    <w:rsid w:val="00300162"/>
    <w:rsid w:val="00304701"/>
    <w:rsid w:val="00310341"/>
    <w:rsid w:val="003139BB"/>
    <w:rsid w:val="00353D08"/>
    <w:rsid w:val="00384103"/>
    <w:rsid w:val="003A739E"/>
    <w:rsid w:val="003B3ED0"/>
    <w:rsid w:val="003B46A7"/>
    <w:rsid w:val="003D3EB1"/>
    <w:rsid w:val="003D7F84"/>
    <w:rsid w:val="003F530D"/>
    <w:rsid w:val="00405E34"/>
    <w:rsid w:val="00452579"/>
    <w:rsid w:val="0046010B"/>
    <w:rsid w:val="00470B09"/>
    <w:rsid w:val="00475EF6"/>
    <w:rsid w:val="00480A50"/>
    <w:rsid w:val="004B3B5B"/>
    <w:rsid w:val="004D11E6"/>
    <w:rsid w:val="004D28A0"/>
    <w:rsid w:val="004D2B17"/>
    <w:rsid w:val="004F44F4"/>
    <w:rsid w:val="00510C52"/>
    <w:rsid w:val="005355F2"/>
    <w:rsid w:val="00550D36"/>
    <w:rsid w:val="00552C06"/>
    <w:rsid w:val="005536D8"/>
    <w:rsid w:val="00561145"/>
    <w:rsid w:val="00562FFA"/>
    <w:rsid w:val="00594229"/>
    <w:rsid w:val="005B5A63"/>
    <w:rsid w:val="005B7E56"/>
    <w:rsid w:val="005D58DA"/>
    <w:rsid w:val="005E342B"/>
    <w:rsid w:val="005E7DEF"/>
    <w:rsid w:val="00602DAA"/>
    <w:rsid w:val="006164C7"/>
    <w:rsid w:val="006339C2"/>
    <w:rsid w:val="00654C5E"/>
    <w:rsid w:val="00655947"/>
    <w:rsid w:val="0066742A"/>
    <w:rsid w:val="00670A2D"/>
    <w:rsid w:val="00674D2F"/>
    <w:rsid w:val="006907C8"/>
    <w:rsid w:val="006A1FD7"/>
    <w:rsid w:val="006B0D11"/>
    <w:rsid w:val="006C6CD4"/>
    <w:rsid w:val="006D5292"/>
    <w:rsid w:val="00751E60"/>
    <w:rsid w:val="007556D6"/>
    <w:rsid w:val="00756BDF"/>
    <w:rsid w:val="00763278"/>
    <w:rsid w:val="007652CA"/>
    <w:rsid w:val="007718ED"/>
    <w:rsid w:val="0077601F"/>
    <w:rsid w:val="0077759E"/>
    <w:rsid w:val="0078602C"/>
    <w:rsid w:val="00787DC3"/>
    <w:rsid w:val="007C07BD"/>
    <w:rsid w:val="007C7753"/>
    <w:rsid w:val="007E6DA6"/>
    <w:rsid w:val="007E7857"/>
    <w:rsid w:val="0080236B"/>
    <w:rsid w:val="008117FD"/>
    <w:rsid w:val="00811FC5"/>
    <w:rsid w:val="00816EAB"/>
    <w:rsid w:val="00827990"/>
    <w:rsid w:val="008279E8"/>
    <w:rsid w:val="008315DA"/>
    <w:rsid w:val="00843C93"/>
    <w:rsid w:val="00857110"/>
    <w:rsid w:val="00880DA8"/>
    <w:rsid w:val="00886051"/>
    <w:rsid w:val="00886FC8"/>
    <w:rsid w:val="00897701"/>
    <w:rsid w:val="008F4DAF"/>
    <w:rsid w:val="009039E7"/>
    <w:rsid w:val="00914F3C"/>
    <w:rsid w:val="00925239"/>
    <w:rsid w:val="00927068"/>
    <w:rsid w:val="0093139A"/>
    <w:rsid w:val="009314FC"/>
    <w:rsid w:val="00936424"/>
    <w:rsid w:val="00940BB3"/>
    <w:rsid w:val="00975E1C"/>
    <w:rsid w:val="009803AC"/>
    <w:rsid w:val="00984519"/>
    <w:rsid w:val="009B476B"/>
    <w:rsid w:val="009C4E44"/>
    <w:rsid w:val="009C5058"/>
    <w:rsid w:val="009D0551"/>
    <w:rsid w:val="009D160A"/>
    <w:rsid w:val="009D1E03"/>
    <w:rsid w:val="009D6EB9"/>
    <w:rsid w:val="009E108C"/>
    <w:rsid w:val="00A05302"/>
    <w:rsid w:val="00A214C1"/>
    <w:rsid w:val="00A27DD0"/>
    <w:rsid w:val="00A461C7"/>
    <w:rsid w:val="00A47E83"/>
    <w:rsid w:val="00A6680A"/>
    <w:rsid w:val="00A7749B"/>
    <w:rsid w:val="00A77D25"/>
    <w:rsid w:val="00A8472E"/>
    <w:rsid w:val="00AA10F5"/>
    <w:rsid w:val="00AD1C5B"/>
    <w:rsid w:val="00AF125F"/>
    <w:rsid w:val="00B13992"/>
    <w:rsid w:val="00B278F9"/>
    <w:rsid w:val="00B30E28"/>
    <w:rsid w:val="00B311B0"/>
    <w:rsid w:val="00B57026"/>
    <w:rsid w:val="00B575F2"/>
    <w:rsid w:val="00B60997"/>
    <w:rsid w:val="00B857D7"/>
    <w:rsid w:val="00B954EA"/>
    <w:rsid w:val="00BA1183"/>
    <w:rsid w:val="00BA2FF9"/>
    <w:rsid w:val="00BA6DDB"/>
    <w:rsid w:val="00BC2A95"/>
    <w:rsid w:val="00BD1D55"/>
    <w:rsid w:val="00BD3486"/>
    <w:rsid w:val="00BD496C"/>
    <w:rsid w:val="00BD5B54"/>
    <w:rsid w:val="00BE08EF"/>
    <w:rsid w:val="00C00BDC"/>
    <w:rsid w:val="00C03BA6"/>
    <w:rsid w:val="00C1734D"/>
    <w:rsid w:val="00C2156E"/>
    <w:rsid w:val="00C21584"/>
    <w:rsid w:val="00C31E03"/>
    <w:rsid w:val="00C32E09"/>
    <w:rsid w:val="00C366D4"/>
    <w:rsid w:val="00C40020"/>
    <w:rsid w:val="00C42B9F"/>
    <w:rsid w:val="00C55024"/>
    <w:rsid w:val="00C721B3"/>
    <w:rsid w:val="00C72771"/>
    <w:rsid w:val="00C970CF"/>
    <w:rsid w:val="00CB1D8A"/>
    <w:rsid w:val="00CD6C39"/>
    <w:rsid w:val="00CF5F1B"/>
    <w:rsid w:val="00D207B4"/>
    <w:rsid w:val="00D4634C"/>
    <w:rsid w:val="00D54E8D"/>
    <w:rsid w:val="00D567B5"/>
    <w:rsid w:val="00D64082"/>
    <w:rsid w:val="00D954B8"/>
    <w:rsid w:val="00D96A89"/>
    <w:rsid w:val="00DA4E90"/>
    <w:rsid w:val="00DF3384"/>
    <w:rsid w:val="00DF53C4"/>
    <w:rsid w:val="00DF65BC"/>
    <w:rsid w:val="00E035D5"/>
    <w:rsid w:val="00E07949"/>
    <w:rsid w:val="00E40DE7"/>
    <w:rsid w:val="00E42C09"/>
    <w:rsid w:val="00E5367E"/>
    <w:rsid w:val="00E5436F"/>
    <w:rsid w:val="00E65FB1"/>
    <w:rsid w:val="00E66879"/>
    <w:rsid w:val="00E67391"/>
    <w:rsid w:val="00E67F9C"/>
    <w:rsid w:val="00E70CC5"/>
    <w:rsid w:val="00EA4366"/>
    <w:rsid w:val="00EA50BF"/>
    <w:rsid w:val="00EB05F5"/>
    <w:rsid w:val="00EF2799"/>
    <w:rsid w:val="00EF4CB3"/>
    <w:rsid w:val="00F544BA"/>
    <w:rsid w:val="00F54C3C"/>
    <w:rsid w:val="00F71608"/>
    <w:rsid w:val="00F91E69"/>
    <w:rsid w:val="00F92225"/>
    <w:rsid w:val="00FA2EA8"/>
    <w:rsid w:val="00FD1153"/>
    <w:rsid w:val="00FD27FB"/>
    <w:rsid w:val="00FE6012"/>
    <w:rsid w:val="00FE65B6"/>
    <w:rsid w:val="0B1523C5"/>
    <w:rsid w:val="466B27DF"/>
    <w:rsid w:val="57E5EE09"/>
    <w:rsid w:val="6AE658A9"/>
    <w:rsid w:val="7070B5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879B1"/>
  <w15:docId w15:val="{2E046402-D5E5-457A-AC20-9A3478DA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366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rsid w:val="00480A50"/>
    <w:pPr>
      <w:tabs>
        <w:tab w:val="center" w:pos="4536"/>
        <w:tab w:val="right" w:pos="9072"/>
      </w:tabs>
    </w:pPr>
  </w:style>
  <w:style w:type="character" w:styleId="HeaderChar" w:customStyle="1">
    <w:name w:val="Header Char"/>
    <w:link w:val="Header"/>
    <w:rsid w:val="00480A50"/>
    <w:rPr>
      <w:sz w:val="24"/>
      <w:szCs w:val="24"/>
      <w:lang w:val="nl-NL" w:eastAsia="nl-NL"/>
    </w:rPr>
  </w:style>
  <w:style w:type="paragraph" w:styleId="Footer">
    <w:name w:val="footer"/>
    <w:basedOn w:val="Normal"/>
    <w:link w:val="FooterChar"/>
    <w:uiPriority w:val="99"/>
    <w:rsid w:val="00480A50"/>
    <w:pPr>
      <w:tabs>
        <w:tab w:val="center" w:pos="4536"/>
        <w:tab w:val="right" w:pos="9072"/>
      </w:tabs>
    </w:pPr>
  </w:style>
  <w:style w:type="character" w:styleId="FooterChar" w:customStyle="1">
    <w:name w:val="Footer Char"/>
    <w:link w:val="Footer"/>
    <w:uiPriority w:val="99"/>
    <w:rsid w:val="00480A50"/>
    <w:rPr>
      <w:sz w:val="24"/>
      <w:szCs w:val="24"/>
      <w:lang w:val="nl-NL" w:eastAsia="nl-NL"/>
    </w:rPr>
  </w:style>
  <w:style w:type="paragraph" w:styleId="BalloonText">
    <w:name w:val="Balloon Text"/>
    <w:basedOn w:val="Normal"/>
    <w:link w:val="BalloonTextChar"/>
    <w:rsid w:val="00480A50"/>
    <w:rPr>
      <w:rFonts w:ascii="Tahoma" w:hAnsi="Tahoma" w:cs="Tahoma"/>
      <w:sz w:val="16"/>
      <w:szCs w:val="16"/>
    </w:rPr>
  </w:style>
  <w:style w:type="character" w:styleId="BalloonTextChar" w:customStyle="1">
    <w:name w:val="Balloon Text Char"/>
    <w:link w:val="BalloonText"/>
    <w:rsid w:val="00480A50"/>
    <w:rPr>
      <w:rFonts w:ascii="Tahoma" w:hAnsi="Tahoma" w:cs="Tahoma"/>
      <w:sz w:val="16"/>
      <w:szCs w:val="16"/>
      <w:lang w:val="nl-NL" w:eastAsia="nl-NL"/>
    </w:rPr>
  </w:style>
  <w:style w:type="character" w:styleId="PlaceholderText">
    <w:name w:val="Placeholder Text"/>
    <w:basedOn w:val="DefaultParagraphFont"/>
    <w:uiPriority w:val="99"/>
    <w:semiHidden/>
    <w:rsid w:val="00E40DE7"/>
    <w:rPr>
      <w:color w:val="808080"/>
    </w:rPr>
  </w:style>
  <w:style w:type="character" w:styleId="Stijl1" w:customStyle="1">
    <w:name w:val="Stijl1"/>
    <w:basedOn w:val="DefaultParagraphFont"/>
    <w:uiPriority w:val="1"/>
    <w:rsid w:val="000659A7"/>
    <w:rPr>
      <w:rFonts w:ascii="Verdana" w:hAnsi="Verdana"/>
      <w:sz w:val="16"/>
    </w:rPr>
  </w:style>
  <w:style w:type="character" w:styleId="PageNumber">
    <w:name w:val="page number"/>
    <w:basedOn w:val="DefaultParagraphFont"/>
    <w:rsid w:val="003139BB"/>
  </w:style>
  <w:style w:type="paragraph" w:styleId="Default" w:customStyle="1">
    <w:name w:val="Default"/>
    <w:rsid w:val="00827990"/>
    <w:pPr>
      <w:autoSpaceDE w:val="0"/>
      <w:autoSpaceDN w:val="0"/>
      <w:adjustRightInd w:val="0"/>
    </w:pPr>
    <w:rPr>
      <w:color w:val="000000"/>
      <w:sz w:val="24"/>
      <w:szCs w:val="24"/>
    </w:rPr>
  </w:style>
  <w:style w:type="table" w:styleId="Tabelraster1" w:customStyle="1">
    <w:name w:val="Tabelraster1"/>
    <w:basedOn w:val="TableNormal"/>
    <w:next w:val="TableGrid"/>
    <w:uiPriority w:val="39"/>
    <w:rsid w:val="00E035D5"/>
    <w:rPr>
      <w:rFonts w:ascii="Calibri" w:hAnsi="Calibri" w:eastAsia="Calibri" w:cs="Arial"/>
      <w:sz w:val="22"/>
      <w:szCs w:val="22"/>
      <w:lang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semiHidden/>
    <w:unhideWhenUsed/>
    <w:rsid w:val="00300162"/>
    <w:rPr>
      <w:sz w:val="16"/>
      <w:szCs w:val="16"/>
    </w:rPr>
  </w:style>
  <w:style w:type="paragraph" w:styleId="CommentText">
    <w:name w:val="annotation text"/>
    <w:basedOn w:val="Normal"/>
    <w:link w:val="CommentTextChar"/>
    <w:semiHidden/>
    <w:unhideWhenUsed/>
    <w:rsid w:val="00300162"/>
    <w:rPr>
      <w:sz w:val="20"/>
      <w:szCs w:val="20"/>
    </w:rPr>
  </w:style>
  <w:style w:type="character" w:styleId="CommentTextChar" w:customStyle="1">
    <w:name w:val="Comment Text Char"/>
    <w:basedOn w:val="DefaultParagraphFont"/>
    <w:link w:val="CommentText"/>
    <w:semiHidden/>
    <w:rsid w:val="00300162"/>
    <w:rPr>
      <w:lang w:val="nl-NL" w:eastAsia="nl-NL"/>
    </w:rPr>
  </w:style>
  <w:style w:type="paragraph" w:styleId="CommentSubject">
    <w:name w:val="annotation subject"/>
    <w:basedOn w:val="CommentText"/>
    <w:next w:val="CommentText"/>
    <w:link w:val="CommentSubjectChar"/>
    <w:semiHidden/>
    <w:unhideWhenUsed/>
    <w:rsid w:val="00300162"/>
    <w:rPr>
      <w:b/>
      <w:bCs/>
    </w:rPr>
  </w:style>
  <w:style w:type="character" w:styleId="CommentSubjectChar" w:customStyle="1">
    <w:name w:val="Comment Subject Char"/>
    <w:basedOn w:val="CommentTextChar"/>
    <w:link w:val="CommentSubject"/>
    <w:semiHidden/>
    <w:rsid w:val="00300162"/>
    <w:rPr>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232">
      <w:bodyDiv w:val="1"/>
      <w:marLeft w:val="0"/>
      <w:marRight w:val="0"/>
      <w:marTop w:val="0"/>
      <w:marBottom w:val="0"/>
      <w:divBdr>
        <w:top w:val="none" w:sz="0" w:space="0" w:color="auto"/>
        <w:left w:val="none" w:sz="0" w:space="0" w:color="auto"/>
        <w:bottom w:val="none" w:sz="0" w:space="0" w:color="auto"/>
        <w:right w:val="none" w:sz="0" w:space="0" w:color="auto"/>
      </w:divBdr>
    </w:div>
    <w:div w:id="63914708">
      <w:bodyDiv w:val="1"/>
      <w:marLeft w:val="0"/>
      <w:marRight w:val="0"/>
      <w:marTop w:val="0"/>
      <w:marBottom w:val="0"/>
      <w:divBdr>
        <w:top w:val="none" w:sz="0" w:space="0" w:color="auto"/>
        <w:left w:val="none" w:sz="0" w:space="0" w:color="auto"/>
        <w:bottom w:val="none" w:sz="0" w:space="0" w:color="auto"/>
        <w:right w:val="none" w:sz="0" w:space="0" w:color="auto"/>
      </w:divBdr>
    </w:div>
    <w:div w:id="231889431">
      <w:bodyDiv w:val="1"/>
      <w:marLeft w:val="0"/>
      <w:marRight w:val="0"/>
      <w:marTop w:val="0"/>
      <w:marBottom w:val="0"/>
      <w:divBdr>
        <w:top w:val="none" w:sz="0" w:space="0" w:color="auto"/>
        <w:left w:val="none" w:sz="0" w:space="0" w:color="auto"/>
        <w:bottom w:val="none" w:sz="0" w:space="0" w:color="auto"/>
        <w:right w:val="none" w:sz="0" w:space="0" w:color="auto"/>
      </w:divBdr>
    </w:div>
    <w:div w:id="268245059">
      <w:bodyDiv w:val="1"/>
      <w:marLeft w:val="0"/>
      <w:marRight w:val="0"/>
      <w:marTop w:val="0"/>
      <w:marBottom w:val="0"/>
      <w:divBdr>
        <w:top w:val="none" w:sz="0" w:space="0" w:color="auto"/>
        <w:left w:val="none" w:sz="0" w:space="0" w:color="auto"/>
        <w:bottom w:val="none" w:sz="0" w:space="0" w:color="auto"/>
        <w:right w:val="none" w:sz="0" w:space="0" w:color="auto"/>
      </w:divBdr>
    </w:div>
    <w:div w:id="327172360">
      <w:bodyDiv w:val="1"/>
      <w:marLeft w:val="0"/>
      <w:marRight w:val="0"/>
      <w:marTop w:val="0"/>
      <w:marBottom w:val="0"/>
      <w:divBdr>
        <w:top w:val="none" w:sz="0" w:space="0" w:color="auto"/>
        <w:left w:val="none" w:sz="0" w:space="0" w:color="auto"/>
        <w:bottom w:val="none" w:sz="0" w:space="0" w:color="auto"/>
        <w:right w:val="none" w:sz="0" w:space="0" w:color="auto"/>
      </w:divBdr>
    </w:div>
    <w:div w:id="379979300">
      <w:bodyDiv w:val="1"/>
      <w:marLeft w:val="0"/>
      <w:marRight w:val="0"/>
      <w:marTop w:val="0"/>
      <w:marBottom w:val="0"/>
      <w:divBdr>
        <w:top w:val="none" w:sz="0" w:space="0" w:color="auto"/>
        <w:left w:val="none" w:sz="0" w:space="0" w:color="auto"/>
        <w:bottom w:val="none" w:sz="0" w:space="0" w:color="auto"/>
        <w:right w:val="none" w:sz="0" w:space="0" w:color="auto"/>
      </w:divBdr>
    </w:div>
    <w:div w:id="410547982">
      <w:bodyDiv w:val="1"/>
      <w:marLeft w:val="0"/>
      <w:marRight w:val="0"/>
      <w:marTop w:val="0"/>
      <w:marBottom w:val="0"/>
      <w:divBdr>
        <w:top w:val="none" w:sz="0" w:space="0" w:color="auto"/>
        <w:left w:val="none" w:sz="0" w:space="0" w:color="auto"/>
        <w:bottom w:val="none" w:sz="0" w:space="0" w:color="auto"/>
        <w:right w:val="none" w:sz="0" w:space="0" w:color="auto"/>
      </w:divBdr>
    </w:div>
    <w:div w:id="999577830">
      <w:bodyDiv w:val="1"/>
      <w:marLeft w:val="0"/>
      <w:marRight w:val="0"/>
      <w:marTop w:val="0"/>
      <w:marBottom w:val="0"/>
      <w:divBdr>
        <w:top w:val="none" w:sz="0" w:space="0" w:color="auto"/>
        <w:left w:val="none" w:sz="0" w:space="0" w:color="auto"/>
        <w:bottom w:val="none" w:sz="0" w:space="0" w:color="auto"/>
        <w:right w:val="none" w:sz="0" w:space="0" w:color="auto"/>
      </w:divBdr>
    </w:div>
    <w:div w:id="1017848297">
      <w:bodyDiv w:val="1"/>
      <w:marLeft w:val="0"/>
      <w:marRight w:val="0"/>
      <w:marTop w:val="0"/>
      <w:marBottom w:val="0"/>
      <w:divBdr>
        <w:top w:val="none" w:sz="0" w:space="0" w:color="auto"/>
        <w:left w:val="none" w:sz="0" w:space="0" w:color="auto"/>
        <w:bottom w:val="none" w:sz="0" w:space="0" w:color="auto"/>
        <w:right w:val="none" w:sz="0" w:space="0" w:color="auto"/>
      </w:divBdr>
    </w:div>
    <w:div w:id="1060202830">
      <w:bodyDiv w:val="1"/>
      <w:marLeft w:val="0"/>
      <w:marRight w:val="0"/>
      <w:marTop w:val="0"/>
      <w:marBottom w:val="0"/>
      <w:divBdr>
        <w:top w:val="none" w:sz="0" w:space="0" w:color="auto"/>
        <w:left w:val="none" w:sz="0" w:space="0" w:color="auto"/>
        <w:bottom w:val="none" w:sz="0" w:space="0" w:color="auto"/>
        <w:right w:val="none" w:sz="0" w:space="0" w:color="auto"/>
      </w:divBdr>
    </w:div>
    <w:div w:id="1080054273">
      <w:bodyDiv w:val="1"/>
      <w:marLeft w:val="0"/>
      <w:marRight w:val="0"/>
      <w:marTop w:val="0"/>
      <w:marBottom w:val="0"/>
      <w:divBdr>
        <w:top w:val="none" w:sz="0" w:space="0" w:color="auto"/>
        <w:left w:val="none" w:sz="0" w:space="0" w:color="auto"/>
        <w:bottom w:val="none" w:sz="0" w:space="0" w:color="auto"/>
        <w:right w:val="none" w:sz="0" w:space="0" w:color="auto"/>
      </w:divBdr>
    </w:div>
    <w:div w:id="1225868413">
      <w:bodyDiv w:val="1"/>
      <w:marLeft w:val="0"/>
      <w:marRight w:val="0"/>
      <w:marTop w:val="0"/>
      <w:marBottom w:val="0"/>
      <w:divBdr>
        <w:top w:val="none" w:sz="0" w:space="0" w:color="auto"/>
        <w:left w:val="none" w:sz="0" w:space="0" w:color="auto"/>
        <w:bottom w:val="none" w:sz="0" w:space="0" w:color="auto"/>
        <w:right w:val="none" w:sz="0" w:space="0" w:color="auto"/>
      </w:divBdr>
    </w:div>
    <w:div w:id="1312322627">
      <w:bodyDiv w:val="1"/>
      <w:marLeft w:val="0"/>
      <w:marRight w:val="0"/>
      <w:marTop w:val="0"/>
      <w:marBottom w:val="0"/>
      <w:divBdr>
        <w:top w:val="none" w:sz="0" w:space="0" w:color="auto"/>
        <w:left w:val="none" w:sz="0" w:space="0" w:color="auto"/>
        <w:bottom w:val="none" w:sz="0" w:space="0" w:color="auto"/>
        <w:right w:val="none" w:sz="0" w:space="0" w:color="auto"/>
      </w:divBdr>
    </w:div>
    <w:div w:id="1364136816">
      <w:bodyDiv w:val="1"/>
      <w:marLeft w:val="0"/>
      <w:marRight w:val="0"/>
      <w:marTop w:val="0"/>
      <w:marBottom w:val="0"/>
      <w:divBdr>
        <w:top w:val="none" w:sz="0" w:space="0" w:color="auto"/>
        <w:left w:val="none" w:sz="0" w:space="0" w:color="auto"/>
        <w:bottom w:val="none" w:sz="0" w:space="0" w:color="auto"/>
        <w:right w:val="none" w:sz="0" w:space="0" w:color="auto"/>
      </w:divBdr>
    </w:div>
    <w:div w:id="1432965687">
      <w:bodyDiv w:val="1"/>
      <w:marLeft w:val="0"/>
      <w:marRight w:val="0"/>
      <w:marTop w:val="0"/>
      <w:marBottom w:val="0"/>
      <w:divBdr>
        <w:top w:val="none" w:sz="0" w:space="0" w:color="auto"/>
        <w:left w:val="none" w:sz="0" w:space="0" w:color="auto"/>
        <w:bottom w:val="none" w:sz="0" w:space="0" w:color="auto"/>
        <w:right w:val="none" w:sz="0" w:space="0" w:color="auto"/>
      </w:divBdr>
    </w:div>
    <w:div w:id="1565726314">
      <w:bodyDiv w:val="1"/>
      <w:marLeft w:val="0"/>
      <w:marRight w:val="0"/>
      <w:marTop w:val="0"/>
      <w:marBottom w:val="0"/>
      <w:divBdr>
        <w:top w:val="none" w:sz="0" w:space="0" w:color="auto"/>
        <w:left w:val="none" w:sz="0" w:space="0" w:color="auto"/>
        <w:bottom w:val="none" w:sz="0" w:space="0" w:color="auto"/>
        <w:right w:val="none" w:sz="0" w:space="0" w:color="auto"/>
      </w:divBdr>
    </w:div>
    <w:div w:id="1573852155">
      <w:bodyDiv w:val="1"/>
      <w:marLeft w:val="0"/>
      <w:marRight w:val="0"/>
      <w:marTop w:val="0"/>
      <w:marBottom w:val="0"/>
      <w:divBdr>
        <w:top w:val="none" w:sz="0" w:space="0" w:color="auto"/>
        <w:left w:val="none" w:sz="0" w:space="0" w:color="auto"/>
        <w:bottom w:val="none" w:sz="0" w:space="0" w:color="auto"/>
        <w:right w:val="none" w:sz="0" w:space="0" w:color="auto"/>
      </w:divBdr>
    </w:div>
    <w:div w:id="1611471478">
      <w:bodyDiv w:val="1"/>
      <w:marLeft w:val="0"/>
      <w:marRight w:val="0"/>
      <w:marTop w:val="0"/>
      <w:marBottom w:val="0"/>
      <w:divBdr>
        <w:top w:val="none" w:sz="0" w:space="0" w:color="auto"/>
        <w:left w:val="none" w:sz="0" w:space="0" w:color="auto"/>
        <w:bottom w:val="none" w:sz="0" w:space="0" w:color="auto"/>
        <w:right w:val="none" w:sz="0" w:space="0" w:color="auto"/>
      </w:divBdr>
    </w:div>
    <w:div w:id="1743289967">
      <w:bodyDiv w:val="1"/>
      <w:marLeft w:val="0"/>
      <w:marRight w:val="0"/>
      <w:marTop w:val="0"/>
      <w:marBottom w:val="0"/>
      <w:divBdr>
        <w:top w:val="none" w:sz="0" w:space="0" w:color="auto"/>
        <w:left w:val="none" w:sz="0" w:space="0" w:color="auto"/>
        <w:bottom w:val="none" w:sz="0" w:space="0" w:color="auto"/>
        <w:right w:val="none" w:sz="0" w:space="0" w:color="auto"/>
      </w:divBdr>
    </w:div>
    <w:div w:id="1910575196">
      <w:bodyDiv w:val="1"/>
      <w:marLeft w:val="0"/>
      <w:marRight w:val="0"/>
      <w:marTop w:val="0"/>
      <w:marBottom w:val="0"/>
      <w:divBdr>
        <w:top w:val="none" w:sz="0" w:space="0" w:color="auto"/>
        <w:left w:val="none" w:sz="0" w:space="0" w:color="auto"/>
        <w:bottom w:val="none" w:sz="0" w:space="0" w:color="auto"/>
        <w:right w:val="none" w:sz="0" w:space="0" w:color="auto"/>
      </w:divBdr>
    </w:div>
    <w:div w:id="1934892003">
      <w:bodyDiv w:val="1"/>
      <w:marLeft w:val="0"/>
      <w:marRight w:val="0"/>
      <w:marTop w:val="0"/>
      <w:marBottom w:val="0"/>
      <w:divBdr>
        <w:top w:val="none" w:sz="0" w:space="0" w:color="auto"/>
        <w:left w:val="none" w:sz="0" w:space="0" w:color="auto"/>
        <w:bottom w:val="none" w:sz="0" w:space="0" w:color="auto"/>
        <w:right w:val="none" w:sz="0" w:space="0" w:color="auto"/>
      </w:divBdr>
    </w:div>
    <w:div w:id="198530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ypedocument xmlns="7eb53377-a1c5-4bb5-a83c-7186b5ca7011">Beheeroverdrachten</Typedocument>
    <Jaar xmlns="7eb53377-a1c5-4bb5-a83c-7186b5ca7011">2021</Jaa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B012EED69C34479F399B1D616E64E7" ma:contentTypeVersion="11" ma:contentTypeDescription="Een nieuw document maken." ma:contentTypeScope="" ma:versionID="21a0cce8553ca2910c790c4c0d4e8444">
  <xsd:schema xmlns:xsd="http://www.w3.org/2001/XMLSchema" xmlns:xs="http://www.w3.org/2001/XMLSchema" xmlns:p="http://schemas.microsoft.com/office/2006/metadata/properties" xmlns:ns2="7eb53377-a1c5-4bb5-a83c-7186b5ca7011" xmlns:ns3="3666358c-65c2-4529-99c7-409595e74f14" targetNamespace="http://schemas.microsoft.com/office/2006/metadata/properties" ma:root="true" ma:fieldsID="0f1e80c82d7ef3517294a3b1d6f5c611" ns2:_="" ns3:_="">
    <xsd:import namespace="7eb53377-a1c5-4bb5-a83c-7186b5ca7011"/>
    <xsd:import namespace="3666358c-65c2-4529-99c7-409595e74f14"/>
    <xsd:element name="properties">
      <xsd:complexType>
        <xsd:sequence>
          <xsd:element name="documentManagement">
            <xsd:complexType>
              <xsd:all>
                <xsd:element ref="ns2:Typedocument" minOccurs="0"/>
                <xsd:element ref="ns2:Jaar"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53377-a1c5-4bb5-a83c-7186b5ca7011" elementFormDefault="qualified">
    <xsd:import namespace="http://schemas.microsoft.com/office/2006/documentManagement/types"/>
    <xsd:import namespace="http://schemas.microsoft.com/office/infopath/2007/PartnerControls"/>
    <xsd:element name="Typedocument" ma:index="8" nillable="true" ma:displayName="Type Sjabloon" ma:format="Dropdown" ma:internalName="Typedocument">
      <xsd:simpleType>
        <xsd:restriction base="dms:Choice">
          <xsd:enumeration value="Aankoop Motivatie"/>
          <xsd:enumeration value="Aanvraag kadastrale informatie"/>
          <xsd:enumeration value="Aanvraag schatting"/>
          <xsd:enumeration value="Beheeroverdrachten"/>
          <xsd:enumeration value="Concessies"/>
          <xsd:enumeration value="Delegaties"/>
          <xsd:enumeration value="Erfdienstbaarheden"/>
          <xsd:enumeration value="Erfpacht"/>
          <xsd:enumeration value="Huur"/>
          <xsd:enumeration value="Jacht"/>
          <xsd:enumeration value="Opdrachtbrieven"/>
          <xsd:enumeration value="Opstal"/>
          <xsd:enumeration value="Pacht"/>
          <xsd:enumeration value="Ruil"/>
          <xsd:enumeration value="Schenkingen en legaten"/>
          <xsd:enumeration value="Topografische opdrachten"/>
          <xsd:enumeration value="Verkoopbelofte"/>
          <xsd:enumeration value="Bepalingen op te nemen in de akte"/>
          <xsd:enumeration value="Adviesverlening RVV"/>
          <xsd:enumeration value="Handleiding"/>
        </xsd:restriction>
      </xsd:simpleType>
    </xsd:element>
    <xsd:element name="Jaar" ma:index="9" nillable="true" ma:displayName="Jaar" ma:format="Dropdown" ma:internalName="Jaar">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66358c-65c2-4529-99c7-409595e74f14"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D0936-D0A7-45DE-9598-F62050A57225}">
  <ds:schemaRefs>
    <ds:schemaRef ds:uri="http://schemas.microsoft.com/sharepoint/v3/contenttype/forms"/>
  </ds:schemaRefs>
</ds:datastoreItem>
</file>

<file path=customXml/itemProps2.xml><?xml version="1.0" encoding="utf-8"?>
<ds:datastoreItem xmlns:ds="http://schemas.openxmlformats.org/officeDocument/2006/customXml" ds:itemID="{18B2E49E-BF3D-43A2-B466-70A661EAE327}">
  <ds:schemaRefs>
    <ds:schemaRef ds:uri="http://schemas.openxmlformats.org/package/2006/metadata/core-properties"/>
    <ds:schemaRef ds:uri="http://purl.org/dc/elements/1.1/"/>
    <ds:schemaRef ds:uri="http://schemas.microsoft.com/office/2006/metadata/properties"/>
    <ds:schemaRef ds:uri="3666358c-65c2-4529-99c7-409595e74f14"/>
    <ds:schemaRef ds:uri="7eb53377-a1c5-4bb5-a83c-7186b5ca7011"/>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FB7ECB6-F8F6-4439-8F96-37E86D5432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MVG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Volledige beheeroverdracht van een openbaar domein naar het Agentschap Natuur en Bos</dc:title>
  <dc:subject/>
  <dc:creator>Parijs Caroline</dc:creator>
  <cp:keywords/>
  <cp:lastModifiedBy>PAUWELS Wim</cp:lastModifiedBy>
  <cp:revision>13</cp:revision>
  <cp:lastPrinted>2021-10-19T16:31:00Z</cp:lastPrinted>
  <dcterms:created xsi:type="dcterms:W3CDTF">2021-11-19T00:07:00Z</dcterms:created>
  <dcterms:modified xsi:type="dcterms:W3CDTF">2023-10-26T17:24:55Z</dcterms:modified>
  <cp:contentStatus>Aanzet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0x010100B6B012EED69C34479F399B1D616E64E7</vt:lpwstr>
  </property>
</Properties>
</file>